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E972" w14:textId="241622AD" w:rsidR="00D1642E" w:rsidRPr="006E465F" w:rsidRDefault="00D1642E" w:rsidP="00D1642E">
      <w:pPr>
        <w:spacing w:before="1" w:after="240"/>
        <w:ind w:right="-488"/>
        <w:jc w:val="center"/>
        <w:rPr>
          <w:rFonts w:eastAsia="Arial"/>
          <w:b/>
          <w:sz w:val="24"/>
          <w:szCs w:val="24"/>
        </w:rPr>
      </w:pPr>
      <w:r w:rsidRPr="006E465F">
        <w:rPr>
          <w:rFonts w:eastAsia="Arial"/>
          <w:b/>
          <w:sz w:val="24"/>
          <w:szCs w:val="24"/>
        </w:rPr>
        <w:t>ANEXO III – MEMORIA DESCRIPTIVA</w:t>
      </w:r>
    </w:p>
    <w:p w14:paraId="42F5E34C" w14:textId="11A9263C" w:rsidR="00E70827" w:rsidRPr="006E465F" w:rsidRDefault="00D1642E" w:rsidP="00D1642E">
      <w:pPr>
        <w:spacing w:before="1" w:after="240"/>
        <w:ind w:right="-488"/>
        <w:jc w:val="center"/>
        <w:rPr>
          <w:rFonts w:eastAsia="Arial"/>
          <w:b/>
          <w:sz w:val="24"/>
          <w:szCs w:val="24"/>
        </w:rPr>
      </w:pPr>
      <w:r w:rsidRPr="006E465F">
        <w:rPr>
          <w:rFonts w:eastAsia="Arial"/>
          <w:b/>
          <w:sz w:val="24"/>
          <w:szCs w:val="24"/>
        </w:rPr>
        <w:t>EVENTOS AUDIOVISUALES DE PEQUEÑO FORMATO 2022</w:t>
      </w:r>
    </w:p>
    <w:p w14:paraId="212C9288" w14:textId="45FE30DD" w:rsidR="00D1642E" w:rsidRPr="006E465F" w:rsidRDefault="00D1642E" w:rsidP="00D1642E">
      <w:pPr>
        <w:spacing w:before="1" w:after="240"/>
        <w:ind w:right="-488"/>
        <w:jc w:val="center"/>
        <w:rPr>
          <w:rFonts w:eastAsia="Arial"/>
          <w:b/>
          <w:sz w:val="24"/>
          <w:szCs w:val="24"/>
        </w:rPr>
      </w:pPr>
    </w:p>
    <w:p w14:paraId="35A23864" w14:textId="77777777" w:rsidR="00D1642E" w:rsidRPr="006E465F" w:rsidRDefault="00D1642E" w:rsidP="00D164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E465F">
        <w:rPr>
          <w:b/>
          <w:color w:val="000000"/>
          <w:sz w:val="24"/>
          <w:szCs w:val="24"/>
          <w:u w:val="single"/>
        </w:rPr>
        <w:t>D</w:t>
      </w:r>
      <w:r w:rsidRPr="006E465F">
        <w:rPr>
          <w:b/>
          <w:sz w:val="24"/>
          <w:szCs w:val="24"/>
          <w:u w:val="single"/>
        </w:rPr>
        <w:t>atos de la persona interesada como promotora del evento</w:t>
      </w:r>
    </w:p>
    <w:p w14:paraId="2B5A2A33" w14:textId="77777777" w:rsidR="00D1642E" w:rsidRPr="006E465F" w:rsidRDefault="00D1642E" w:rsidP="00D1642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sz w:val="24"/>
          <w:szCs w:val="24"/>
        </w:rPr>
      </w:pPr>
    </w:p>
    <w:p w14:paraId="3D11A026" w14:textId="77777777" w:rsidR="00D1642E" w:rsidRPr="006E465F" w:rsidRDefault="00D1642E" w:rsidP="00D1642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6E465F">
        <w:rPr>
          <w:b/>
          <w:sz w:val="24"/>
          <w:szCs w:val="24"/>
        </w:rPr>
        <w:t>Identificación:</w:t>
      </w:r>
    </w:p>
    <w:tbl>
      <w:tblPr>
        <w:tblpPr w:leftFromText="141" w:rightFromText="141" w:vertAnchor="text" w:horzAnchor="margin" w:tblpXSpec="right" w:tblpY="352"/>
        <w:tblW w:w="8907" w:type="dxa"/>
        <w:tblLayout w:type="fixed"/>
        <w:tblLook w:val="0000" w:firstRow="0" w:lastRow="0" w:firstColumn="0" w:lastColumn="0" w:noHBand="0" w:noVBand="0"/>
      </w:tblPr>
      <w:tblGrid>
        <w:gridCol w:w="6587"/>
        <w:gridCol w:w="2320"/>
      </w:tblGrid>
      <w:tr w:rsidR="00D1642E" w:rsidRPr="006E465F" w14:paraId="511AB63F" w14:textId="77777777" w:rsidTr="00D1642E">
        <w:trPr>
          <w:trHeight w:val="805"/>
        </w:trPr>
        <w:tc>
          <w:tcPr>
            <w:tcW w:w="65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99F6E" w14:textId="77777777" w:rsidR="00D1642E" w:rsidRPr="006E465F" w:rsidRDefault="00D1642E" w:rsidP="00565885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*Nombre y apellidos (solicitante autónomo / representante legal de la entidad con poder suficiente para la contratación):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61FB2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*DNI / NIE:</w:t>
            </w:r>
          </w:p>
        </w:tc>
      </w:tr>
      <w:tr w:rsidR="00D1642E" w:rsidRPr="006E465F" w14:paraId="2AD66F03" w14:textId="77777777" w:rsidTr="00D1642E">
        <w:trPr>
          <w:trHeight w:val="390"/>
        </w:trPr>
        <w:tc>
          <w:tcPr>
            <w:tcW w:w="65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CE6CC7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FB241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_______________</w:t>
            </w:r>
          </w:p>
        </w:tc>
      </w:tr>
      <w:tr w:rsidR="00D1642E" w:rsidRPr="006E465F" w14:paraId="35A00830" w14:textId="77777777" w:rsidTr="00D1642E">
        <w:trPr>
          <w:trHeight w:val="244"/>
        </w:trPr>
        <w:tc>
          <w:tcPr>
            <w:tcW w:w="65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D8241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Denominación o razón social (si procede):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AF259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CIF:</w:t>
            </w:r>
          </w:p>
        </w:tc>
      </w:tr>
      <w:tr w:rsidR="00D1642E" w:rsidRPr="006E465F" w14:paraId="0178EDCD" w14:textId="77777777" w:rsidTr="00D1642E">
        <w:trPr>
          <w:trHeight w:val="244"/>
        </w:trPr>
        <w:tc>
          <w:tcPr>
            <w:tcW w:w="65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66FAB1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AC4FAA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________________</w:t>
            </w:r>
          </w:p>
        </w:tc>
      </w:tr>
      <w:tr w:rsidR="00D1642E" w:rsidRPr="006E465F" w14:paraId="43213CF9" w14:textId="77777777" w:rsidTr="00D1642E">
        <w:trPr>
          <w:trHeight w:val="395"/>
        </w:trPr>
        <w:tc>
          <w:tcPr>
            <w:tcW w:w="65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77810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Cargo (si procede):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5C632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</w:p>
        </w:tc>
      </w:tr>
      <w:tr w:rsidR="00D1642E" w:rsidRPr="006E465F" w14:paraId="15EA3141" w14:textId="77777777" w:rsidTr="00D1642E">
        <w:trPr>
          <w:trHeight w:val="395"/>
        </w:trPr>
        <w:tc>
          <w:tcPr>
            <w:tcW w:w="65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D059E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D68CB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</w:p>
        </w:tc>
      </w:tr>
      <w:tr w:rsidR="00D1642E" w:rsidRPr="006E465F" w14:paraId="692A39EF" w14:textId="77777777" w:rsidTr="00D1642E">
        <w:trPr>
          <w:trHeight w:val="395"/>
        </w:trPr>
        <w:tc>
          <w:tcPr>
            <w:tcW w:w="65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7047AE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i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AB979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</w:p>
        </w:tc>
      </w:tr>
      <w:tr w:rsidR="00D1642E" w:rsidRPr="006E465F" w14:paraId="22E83237" w14:textId="77777777" w:rsidTr="00D1642E">
        <w:trPr>
          <w:trHeight w:val="390"/>
        </w:trPr>
        <w:tc>
          <w:tcPr>
            <w:tcW w:w="65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D8415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*Correo electrónico: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0CF93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*Teléfono:</w:t>
            </w:r>
          </w:p>
        </w:tc>
      </w:tr>
      <w:tr w:rsidR="00D1642E" w:rsidRPr="006E465F" w14:paraId="0123CBD0" w14:textId="77777777" w:rsidTr="00D1642E">
        <w:trPr>
          <w:trHeight w:val="414"/>
        </w:trPr>
        <w:tc>
          <w:tcPr>
            <w:tcW w:w="65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DB2C8A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88BB1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_______________</w:t>
            </w:r>
          </w:p>
        </w:tc>
      </w:tr>
      <w:tr w:rsidR="00D1642E" w:rsidRPr="006E465F" w14:paraId="29F7EE75" w14:textId="77777777" w:rsidTr="00D1642E">
        <w:trPr>
          <w:trHeight w:val="390"/>
        </w:trPr>
        <w:tc>
          <w:tcPr>
            <w:tcW w:w="65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E9B1D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*Domicilio fiscal: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19C5A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*Código postal:</w:t>
            </w:r>
          </w:p>
        </w:tc>
      </w:tr>
      <w:tr w:rsidR="00D1642E" w:rsidRPr="006E465F" w14:paraId="790759EE" w14:textId="77777777" w:rsidTr="00D1642E">
        <w:trPr>
          <w:trHeight w:val="390"/>
        </w:trPr>
        <w:tc>
          <w:tcPr>
            <w:tcW w:w="65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3B61A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DD4BF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_______________</w:t>
            </w:r>
          </w:p>
        </w:tc>
      </w:tr>
      <w:tr w:rsidR="00D1642E" w:rsidRPr="006E465F" w14:paraId="6E00E686" w14:textId="77777777" w:rsidTr="00D1642E">
        <w:trPr>
          <w:trHeight w:val="414"/>
        </w:trPr>
        <w:tc>
          <w:tcPr>
            <w:tcW w:w="65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208A9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*Provincia y municipio: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E2F5EB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*Isla:</w:t>
            </w:r>
          </w:p>
        </w:tc>
      </w:tr>
      <w:tr w:rsidR="00D1642E" w:rsidRPr="006E465F" w14:paraId="2543D88E" w14:textId="77777777" w:rsidTr="00D1642E">
        <w:trPr>
          <w:trHeight w:val="780"/>
        </w:trPr>
        <w:tc>
          <w:tcPr>
            <w:tcW w:w="658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89EB0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2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C9118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_______________</w:t>
            </w:r>
          </w:p>
          <w:p w14:paraId="5A270050" w14:textId="77777777" w:rsidR="00D1642E" w:rsidRPr="006E465F" w:rsidRDefault="00D1642E" w:rsidP="00565885">
            <w:pPr>
              <w:shd w:val="clear" w:color="auto" w:fill="FFFFFF"/>
              <w:spacing w:line="256" w:lineRule="auto"/>
              <w:rPr>
                <w:sz w:val="24"/>
                <w:szCs w:val="24"/>
              </w:rPr>
            </w:pPr>
          </w:p>
        </w:tc>
      </w:tr>
    </w:tbl>
    <w:p w14:paraId="43A576BC" w14:textId="77777777" w:rsidR="00D1642E" w:rsidRPr="006E465F" w:rsidRDefault="00D1642E" w:rsidP="00D1642E">
      <w:pPr>
        <w:spacing w:before="1" w:after="240"/>
        <w:ind w:right="-488"/>
        <w:rPr>
          <w:rFonts w:eastAsia="Arial"/>
          <w:color w:val="FF0000"/>
          <w:sz w:val="24"/>
          <w:szCs w:val="24"/>
        </w:rPr>
      </w:pPr>
    </w:p>
    <w:p w14:paraId="246DD9A3" w14:textId="77777777" w:rsidR="00E70827" w:rsidRPr="006E465F" w:rsidRDefault="00E70827">
      <w:pPr>
        <w:spacing w:line="200" w:lineRule="auto"/>
        <w:rPr>
          <w:rFonts w:eastAsia="Arial"/>
          <w:sz w:val="24"/>
          <w:szCs w:val="24"/>
        </w:rPr>
      </w:pPr>
    </w:p>
    <w:tbl>
      <w:tblPr>
        <w:tblStyle w:val="ad"/>
        <w:tblW w:w="9341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1"/>
      </w:tblGrid>
      <w:tr w:rsidR="00E70827" w:rsidRPr="006E465F" w14:paraId="188CEE4C" w14:textId="77777777" w:rsidTr="0068146E">
        <w:trPr>
          <w:trHeight w:val="193"/>
        </w:trPr>
        <w:tc>
          <w:tcPr>
            <w:tcW w:w="9341" w:type="dxa"/>
          </w:tcPr>
          <w:p w14:paraId="25430E6B" w14:textId="20D0D9B0" w:rsidR="00E70827" w:rsidRPr="006E465F" w:rsidRDefault="003C3E7E">
            <w:pPr>
              <w:rPr>
                <w:rFonts w:eastAsia="Arial"/>
                <w:b/>
                <w:sz w:val="24"/>
                <w:szCs w:val="24"/>
              </w:rPr>
            </w:pPr>
            <w:r w:rsidRPr="006E465F">
              <w:rPr>
                <w:rFonts w:eastAsia="Arial"/>
                <w:b/>
                <w:sz w:val="24"/>
                <w:szCs w:val="24"/>
              </w:rPr>
              <w:t xml:space="preserve">B. </w:t>
            </w:r>
            <w:r w:rsidR="006652A7" w:rsidRPr="006E465F">
              <w:rPr>
                <w:b/>
                <w:sz w:val="24"/>
                <w:szCs w:val="24"/>
              </w:rPr>
              <w:t>DATOS GENERALES DEL EVENTO</w:t>
            </w:r>
          </w:p>
        </w:tc>
      </w:tr>
      <w:tr w:rsidR="00E70827" w:rsidRPr="006E465F" w14:paraId="4BED64CF" w14:textId="77777777" w:rsidTr="0068146E">
        <w:trPr>
          <w:trHeight w:val="593"/>
        </w:trPr>
        <w:tc>
          <w:tcPr>
            <w:tcW w:w="9341" w:type="dxa"/>
          </w:tcPr>
          <w:p w14:paraId="4B214BA8" w14:textId="77777777" w:rsidR="006652A7" w:rsidRPr="006E465F" w:rsidRDefault="006652A7" w:rsidP="006652A7">
            <w:pPr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Título:</w:t>
            </w:r>
          </w:p>
          <w:p w14:paraId="6FFFE786" w14:textId="77777777" w:rsidR="006652A7" w:rsidRPr="006E465F" w:rsidRDefault="006652A7" w:rsidP="006652A7">
            <w:pPr>
              <w:rPr>
                <w:sz w:val="24"/>
                <w:szCs w:val="24"/>
              </w:rPr>
            </w:pPr>
          </w:p>
          <w:p w14:paraId="57605B13" w14:textId="0397C226" w:rsidR="006652A7" w:rsidRPr="006E465F" w:rsidRDefault="006652A7" w:rsidP="006652A7">
            <w:pPr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Fechas inicio y cierre:</w:t>
            </w:r>
          </w:p>
          <w:p w14:paraId="11FEA0BE" w14:textId="77777777" w:rsidR="006652A7" w:rsidRPr="006E465F" w:rsidRDefault="006652A7" w:rsidP="006652A7">
            <w:pPr>
              <w:rPr>
                <w:sz w:val="24"/>
                <w:szCs w:val="24"/>
              </w:rPr>
            </w:pPr>
          </w:p>
          <w:p w14:paraId="2692C916" w14:textId="4761E799" w:rsidR="006652A7" w:rsidRPr="006E465F" w:rsidRDefault="006652A7" w:rsidP="006652A7">
            <w:pPr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Población:</w:t>
            </w:r>
          </w:p>
          <w:p w14:paraId="1232C17A" w14:textId="77777777" w:rsidR="006652A7" w:rsidRPr="006E465F" w:rsidRDefault="006652A7" w:rsidP="006652A7">
            <w:pPr>
              <w:rPr>
                <w:sz w:val="24"/>
                <w:szCs w:val="24"/>
              </w:rPr>
            </w:pPr>
          </w:p>
          <w:p w14:paraId="68391B05" w14:textId="7069496D" w:rsidR="006652A7" w:rsidRPr="006E465F" w:rsidRDefault="006652A7" w:rsidP="006652A7">
            <w:pPr>
              <w:rPr>
                <w:sz w:val="24"/>
                <w:szCs w:val="24"/>
              </w:rPr>
            </w:pPr>
            <w:r w:rsidRPr="006E465F">
              <w:rPr>
                <w:sz w:val="24"/>
                <w:szCs w:val="24"/>
              </w:rPr>
              <w:t>Espacio/s:</w:t>
            </w:r>
          </w:p>
          <w:p w14:paraId="1047FD94" w14:textId="77777777" w:rsidR="00E70827" w:rsidRPr="006E465F" w:rsidRDefault="00E70827">
            <w:pPr>
              <w:rPr>
                <w:rFonts w:eastAsia="Arial"/>
                <w:sz w:val="24"/>
                <w:szCs w:val="24"/>
              </w:rPr>
            </w:pPr>
          </w:p>
          <w:p w14:paraId="6E3A66EC" w14:textId="77777777" w:rsidR="006652A7" w:rsidRPr="006E465F" w:rsidRDefault="006652A7">
            <w:pPr>
              <w:rPr>
                <w:rFonts w:eastAsia="Arial"/>
                <w:sz w:val="24"/>
                <w:szCs w:val="24"/>
              </w:rPr>
            </w:pPr>
          </w:p>
          <w:p w14:paraId="67F5DEC4" w14:textId="77777777" w:rsidR="006652A7" w:rsidRPr="006E465F" w:rsidRDefault="006652A7">
            <w:pPr>
              <w:rPr>
                <w:rFonts w:eastAsia="Arial"/>
                <w:sz w:val="24"/>
                <w:szCs w:val="24"/>
              </w:rPr>
            </w:pPr>
          </w:p>
          <w:p w14:paraId="08EB6B36" w14:textId="77777777" w:rsidR="006652A7" w:rsidRPr="006E465F" w:rsidRDefault="006652A7">
            <w:pPr>
              <w:rPr>
                <w:rFonts w:eastAsia="Arial"/>
                <w:sz w:val="24"/>
                <w:szCs w:val="24"/>
              </w:rPr>
            </w:pPr>
          </w:p>
          <w:p w14:paraId="2ECEBB1F" w14:textId="616F3901" w:rsidR="006652A7" w:rsidRPr="006E465F" w:rsidRDefault="006652A7">
            <w:pPr>
              <w:rPr>
                <w:rFonts w:eastAsia="Arial"/>
                <w:sz w:val="24"/>
                <w:szCs w:val="24"/>
              </w:rPr>
            </w:pPr>
          </w:p>
        </w:tc>
      </w:tr>
      <w:tr w:rsidR="00E70827" w:rsidRPr="006E465F" w14:paraId="5172DC70" w14:textId="77777777" w:rsidTr="006E465F">
        <w:trPr>
          <w:trHeight w:val="7117"/>
        </w:trPr>
        <w:tc>
          <w:tcPr>
            <w:tcW w:w="9341" w:type="dxa"/>
          </w:tcPr>
          <w:p w14:paraId="0AA14FE1" w14:textId="1A12EDB1" w:rsidR="00F846A6" w:rsidRPr="006E465F" w:rsidRDefault="003C3E7E" w:rsidP="00F846A6">
            <w:pPr>
              <w:rPr>
                <w:rFonts w:eastAsia="Calibri"/>
                <w:i/>
                <w:iCs/>
                <w:sz w:val="24"/>
                <w:szCs w:val="24"/>
                <w:lang w:val="es-ES_tradnl" w:eastAsia="en-US"/>
              </w:rPr>
            </w:pPr>
            <w:r w:rsidRPr="006E465F">
              <w:rPr>
                <w:rFonts w:eastAsia="Arial"/>
                <w:b/>
                <w:sz w:val="24"/>
                <w:szCs w:val="24"/>
              </w:rPr>
              <w:lastRenderedPageBreak/>
              <w:t xml:space="preserve">C. BREVE DESCRIPCIÓN DEL </w:t>
            </w:r>
            <w:r w:rsidR="00D1642E" w:rsidRPr="006E465F">
              <w:rPr>
                <w:rFonts w:eastAsia="Arial"/>
                <w:b/>
                <w:sz w:val="24"/>
                <w:szCs w:val="24"/>
              </w:rPr>
              <w:t>EVENTO</w:t>
            </w:r>
            <w:r w:rsidRPr="006E465F">
              <w:rPr>
                <w:rFonts w:eastAsia="Arial"/>
                <w:b/>
                <w:sz w:val="24"/>
                <w:szCs w:val="24"/>
              </w:rPr>
              <w:t>:</w:t>
            </w:r>
            <w:r w:rsidR="00DB0125" w:rsidRPr="006E465F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DB0125" w:rsidRPr="006E465F">
              <w:rPr>
                <w:rFonts w:eastAsia="Arial"/>
                <w:i/>
                <w:sz w:val="24"/>
                <w:szCs w:val="24"/>
              </w:rPr>
              <w:t>(MÁXIMO DE 20 LÍNEAS</w:t>
            </w:r>
            <w:bookmarkStart w:id="0" w:name="_heading=h.1fob9te" w:colFirst="0" w:colLast="0"/>
            <w:bookmarkEnd w:id="0"/>
            <w:r w:rsidR="00DB0125" w:rsidRPr="006E465F">
              <w:rPr>
                <w:rFonts w:eastAsia="Arial"/>
                <w:i/>
                <w:sz w:val="24"/>
                <w:szCs w:val="24"/>
              </w:rPr>
              <w:t>)</w:t>
            </w:r>
            <w:r w:rsidR="00F846A6" w:rsidRPr="006E465F">
              <w:rPr>
                <w:rFonts w:eastAsia="Arial"/>
                <w:i/>
                <w:sz w:val="24"/>
                <w:szCs w:val="24"/>
              </w:rPr>
              <w:t xml:space="preserve">, </w:t>
            </w:r>
            <w:r w:rsidR="00F846A6" w:rsidRPr="006E465F">
              <w:rPr>
                <w:rFonts w:eastAsia="Arial"/>
                <w:iCs/>
                <w:sz w:val="24"/>
                <w:szCs w:val="24"/>
              </w:rPr>
              <w:t xml:space="preserve">que incluya, además, </w:t>
            </w:r>
            <w:r w:rsidR="00F846A6" w:rsidRPr="006E465F">
              <w:rPr>
                <w:rFonts w:eastAsia="Calibri"/>
                <w:i/>
                <w:iCs/>
                <w:sz w:val="24"/>
                <w:szCs w:val="24"/>
                <w:lang w:val="es-ES_tradnl" w:eastAsia="en-US"/>
              </w:rPr>
              <w:t>Acciones a desarrollar; Lugar(es) de celebración y Fecha(s) previstas de ejecución.</w:t>
            </w:r>
          </w:p>
          <w:p w14:paraId="585479FE" w14:textId="58E3EF5F" w:rsidR="00F846A6" w:rsidRPr="006E465F" w:rsidRDefault="00F846A6">
            <w:pPr>
              <w:rPr>
                <w:rFonts w:eastAsia="Arial"/>
                <w:i/>
                <w:sz w:val="24"/>
                <w:szCs w:val="24"/>
              </w:rPr>
            </w:pPr>
          </w:p>
          <w:p w14:paraId="3B62E382" w14:textId="5BBEBD74" w:rsidR="00F846A6" w:rsidRPr="006E465F" w:rsidRDefault="00F846A6">
            <w:pPr>
              <w:rPr>
                <w:rFonts w:eastAsia="Arial"/>
                <w:i/>
                <w:sz w:val="24"/>
                <w:szCs w:val="24"/>
              </w:rPr>
            </w:pPr>
          </w:p>
          <w:p w14:paraId="3F76F311" w14:textId="5157AA8B" w:rsidR="00F846A6" w:rsidRPr="006E465F" w:rsidRDefault="00F846A6">
            <w:pPr>
              <w:rPr>
                <w:rFonts w:eastAsia="Arial"/>
                <w:i/>
                <w:sz w:val="24"/>
                <w:szCs w:val="24"/>
              </w:rPr>
            </w:pPr>
          </w:p>
          <w:p w14:paraId="2B366865" w14:textId="6D347682" w:rsidR="00F846A6" w:rsidRPr="006E465F" w:rsidRDefault="00F846A6">
            <w:pPr>
              <w:rPr>
                <w:rFonts w:eastAsia="Arial"/>
                <w:i/>
                <w:sz w:val="24"/>
                <w:szCs w:val="24"/>
              </w:rPr>
            </w:pPr>
          </w:p>
          <w:p w14:paraId="10B3455A" w14:textId="4878455E" w:rsidR="00F846A6" w:rsidRPr="006E465F" w:rsidRDefault="00F846A6">
            <w:pPr>
              <w:rPr>
                <w:rFonts w:eastAsia="Arial"/>
                <w:i/>
                <w:sz w:val="24"/>
                <w:szCs w:val="24"/>
              </w:rPr>
            </w:pPr>
          </w:p>
          <w:p w14:paraId="4909FF6A" w14:textId="77777777" w:rsidR="00F846A6" w:rsidRPr="006E465F" w:rsidRDefault="00F846A6">
            <w:pPr>
              <w:rPr>
                <w:rFonts w:eastAsia="Arial"/>
                <w:i/>
                <w:sz w:val="24"/>
                <w:szCs w:val="24"/>
              </w:rPr>
            </w:pPr>
          </w:p>
          <w:p w14:paraId="0ADD02BC" w14:textId="77777777" w:rsidR="00F846A6" w:rsidRPr="006E465F" w:rsidRDefault="00F846A6">
            <w:pPr>
              <w:rPr>
                <w:rFonts w:eastAsia="Arial"/>
                <w:i/>
                <w:sz w:val="24"/>
                <w:szCs w:val="24"/>
              </w:rPr>
            </w:pPr>
          </w:p>
          <w:p w14:paraId="3BC49F97" w14:textId="77777777" w:rsidR="00F846A6" w:rsidRPr="006E465F" w:rsidRDefault="00F846A6">
            <w:pPr>
              <w:rPr>
                <w:rFonts w:eastAsia="Arial"/>
                <w:i/>
                <w:sz w:val="24"/>
                <w:szCs w:val="24"/>
              </w:rPr>
            </w:pPr>
          </w:p>
          <w:p w14:paraId="740CFA45" w14:textId="4E25B487" w:rsidR="00F846A6" w:rsidRPr="006E465F" w:rsidRDefault="00F846A6">
            <w:pPr>
              <w:rPr>
                <w:rFonts w:eastAsia="Arial"/>
                <w:i/>
                <w:sz w:val="24"/>
                <w:szCs w:val="24"/>
              </w:rPr>
            </w:pPr>
          </w:p>
          <w:p w14:paraId="178B7404" w14:textId="5BEE702E" w:rsidR="00D1642E" w:rsidRPr="006E465F" w:rsidRDefault="00D1642E">
            <w:pPr>
              <w:rPr>
                <w:rFonts w:eastAsia="Arial"/>
                <w:i/>
                <w:sz w:val="24"/>
                <w:szCs w:val="24"/>
              </w:rPr>
            </w:pPr>
          </w:p>
          <w:p w14:paraId="65526D6D" w14:textId="263CCAD6" w:rsidR="00D1642E" w:rsidRPr="006E465F" w:rsidRDefault="00D1642E">
            <w:pPr>
              <w:rPr>
                <w:rFonts w:eastAsia="Arial"/>
                <w:i/>
                <w:sz w:val="24"/>
                <w:szCs w:val="24"/>
              </w:rPr>
            </w:pPr>
          </w:p>
          <w:p w14:paraId="053E3E3A" w14:textId="3FE5D950" w:rsidR="00D1642E" w:rsidRPr="006E465F" w:rsidRDefault="00D1642E">
            <w:pPr>
              <w:rPr>
                <w:rFonts w:eastAsia="Arial"/>
                <w:i/>
                <w:sz w:val="24"/>
                <w:szCs w:val="24"/>
              </w:rPr>
            </w:pPr>
          </w:p>
          <w:p w14:paraId="6FCEAC46" w14:textId="66B3EDF1" w:rsidR="00D1642E" w:rsidRPr="006E465F" w:rsidRDefault="00D1642E">
            <w:pPr>
              <w:rPr>
                <w:rFonts w:eastAsia="Arial"/>
                <w:i/>
                <w:sz w:val="24"/>
                <w:szCs w:val="24"/>
              </w:rPr>
            </w:pPr>
          </w:p>
          <w:p w14:paraId="1FBC21C7" w14:textId="0F688000" w:rsidR="00D1642E" w:rsidRPr="006E465F" w:rsidRDefault="00D1642E">
            <w:pPr>
              <w:rPr>
                <w:rFonts w:eastAsia="Arial"/>
                <w:i/>
                <w:sz w:val="24"/>
                <w:szCs w:val="24"/>
              </w:rPr>
            </w:pPr>
          </w:p>
          <w:p w14:paraId="37033606" w14:textId="113C5C99" w:rsidR="00D1642E" w:rsidRPr="006E465F" w:rsidRDefault="00D1642E">
            <w:pPr>
              <w:rPr>
                <w:rFonts w:eastAsia="Arial"/>
                <w:i/>
                <w:sz w:val="24"/>
                <w:szCs w:val="24"/>
              </w:rPr>
            </w:pPr>
          </w:p>
          <w:p w14:paraId="53B919F2" w14:textId="7F2533E0" w:rsidR="00D1642E" w:rsidRPr="006E465F" w:rsidRDefault="00D1642E">
            <w:pPr>
              <w:rPr>
                <w:rFonts w:eastAsia="Arial"/>
                <w:i/>
                <w:sz w:val="24"/>
                <w:szCs w:val="24"/>
              </w:rPr>
            </w:pPr>
          </w:p>
          <w:p w14:paraId="514405D8" w14:textId="77777777" w:rsidR="00D1642E" w:rsidRPr="006E465F" w:rsidRDefault="00D1642E">
            <w:pPr>
              <w:rPr>
                <w:rFonts w:eastAsia="Arial"/>
                <w:i/>
                <w:sz w:val="24"/>
                <w:szCs w:val="24"/>
              </w:rPr>
            </w:pPr>
          </w:p>
          <w:p w14:paraId="230A3019" w14:textId="77777777" w:rsidR="00F846A6" w:rsidRPr="006E465F" w:rsidRDefault="00F846A6">
            <w:pPr>
              <w:rPr>
                <w:rFonts w:eastAsia="Arial"/>
                <w:i/>
                <w:sz w:val="24"/>
                <w:szCs w:val="24"/>
              </w:rPr>
            </w:pPr>
          </w:p>
          <w:p w14:paraId="2ED2361E" w14:textId="30EA2E97" w:rsidR="00F846A6" w:rsidRPr="006E465F" w:rsidRDefault="00F846A6">
            <w:pPr>
              <w:rPr>
                <w:rFonts w:eastAsia="Arial"/>
                <w:sz w:val="24"/>
                <w:szCs w:val="24"/>
              </w:rPr>
            </w:pPr>
          </w:p>
        </w:tc>
      </w:tr>
    </w:tbl>
    <w:p w14:paraId="5B776C99" w14:textId="22C96E61" w:rsidR="006652A7" w:rsidRPr="006E465F" w:rsidRDefault="006652A7" w:rsidP="006652A7">
      <w:pPr>
        <w:jc w:val="both"/>
        <w:rPr>
          <w:b/>
          <w:bCs/>
          <w:iCs/>
          <w:sz w:val="24"/>
          <w:szCs w:val="24"/>
        </w:rPr>
      </w:pPr>
      <w:r w:rsidRPr="006E465F">
        <w:rPr>
          <w:b/>
          <w:bCs/>
          <w:iCs/>
          <w:sz w:val="24"/>
          <w:szCs w:val="24"/>
        </w:rPr>
        <w:t xml:space="preserve">NOTA: Se valorará </w:t>
      </w:r>
      <w:r w:rsidR="009C33E7" w:rsidRPr="006E465F">
        <w:rPr>
          <w:b/>
          <w:bCs/>
          <w:iCs/>
          <w:sz w:val="24"/>
          <w:szCs w:val="24"/>
        </w:rPr>
        <w:t xml:space="preserve">por la Comisión de Valoración </w:t>
      </w:r>
      <w:r w:rsidRPr="006E465F">
        <w:rPr>
          <w:b/>
          <w:bCs/>
          <w:iCs/>
          <w:sz w:val="24"/>
          <w:szCs w:val="24"/>
        </w:rPr>
        <w:t>la documentación técnica presentada conforme a la información incluida en el formulario de solicitud, al presente Anexo III y a los siguientes documentos adjuntos a presentar:</w:t>
      </w:r>
    </w:p>
    <w:p w14:paraId="58C99983" w14:textId="77777777" w:rsidR="006652A7" w:rsidRPr="006E465F" w:rsidRDefault="006652A7" w:rsidP="006652A7">
      <w:pPr>
        <w:jc w:val="both"/>
        <w:rPr>
          <w:b/>
          <w:bCs/>
          <w:iCs/>
          <w:sz w:val="24"/>
          <w:szCs w:val="24"/>
        </w:rPr>
      </w:pPr>
    </w:p>
    <w:p w14:paraId="5B2721C6" w14:textId="7FB14C5B" w:rsidR="006652A7" w:rsidRPr="006E465F" w:rsidRDefault="006652A7" w:rsidP="006652A7">
      <w:pPr>
        <w:jc w:val="both"/>
        <w:rPr>
          <w:sz w:val="24"/>
          <w:szCs w:val="24"/>
        </w:rPr>
      </w:pPr>
      <w:r w:rsidRPr="006E465F">
        <w:rPr>
          <w:iCs/>
          <w:sz w:val="24"/>
          <w:szCs w:val="24"/>
        </w:rPr>
        <w:t xml:space="preserve">- </w:t>
      </w:r>
      <w:bookmarkStart w:id="1" w:name="_heading=h.w8rbrcg98mwd"/>
      <w:bookmarkStart w:id="2" w:name="_heading=h.9y6860yu7ri3"/>
      <w:bookmarkEnd w:id="1"/>
      <w:bookmarkEnd w:id="2"/>
      <w:r w:rsidRPr="006E465F">
        <w:rPr>
          <w:sz w:val="24"/>
          <w:szCs w:val="24"/>
          <w:u w:val="single"/>
        </w:rPr>
        <w:t>DOSSIER TÉCNICO</w:t>
      </w:r>
      <w:r w:rsidRPr="006E465F">
        <w:rPr>
          <w:sz w:val="24"/>
          <w:szCs w:val="24"/>
        </w:rPr>
        <w:t xml:space="preserve"> (pdf formato libre, máximo 10 páginas y 5 MB) conteniendo la descripción detallada del evento, de las actividades y subactividades a desarrollar así como de los medios personales y materiales destinados para su ejecución, de los objetivos previstos y de los aspectos a valorar en el evento en cuestión según los criterios establecidos en la Base Octava y </w:t>
      </w:r>
    </w:p>
    <w:p w14:paraId="532882DE" w14:textId="77777777" w:rsidR="006652A7" w:rsidRPr="006E465F" w:rsidRDefault="006652A7" w:rsidP="006652A7">
      <w:pPr>
        <w:pStyle w:val="Default"/>
      </w:pPr>
    </w:p>
    <w:p w14:paraId="54317064" w14:textId="2C3DDA03" w:rsidR="006652A7" w:rsidRPr="006E465F" w:rsidRDefault="006652A7" w:rsidP="006652A7">
      <w:pPr>
        <w:pStyle w:val="Default"/>
      </w:pPr>
      <w:r w:rsidRPr="006E465F">
        <w:t>-</w:t>
      </w:r>
      <w:r w:rsidRPr="006E465F">
        <w:rPr>
          <w:u w:val="single"/>
        </w:rPr>
        <w:t>Plan de Comunicación y Publicidad</w:t>
      </w:r>
      <w:r w:rsidRPr="006E465F">
        <w:t xml:space="preserve"> (pdf formato libre, máximo 10 páginas y 5 MB) con las acciones de comunicación y marketing obligatorias y, en su caso, optativas a realizar para la visibilidad del patrocinio recogidas en la Base Sexta y aquellas adicionales que se estimen oportunas, a valorar según los criterios establecidos en la Base Octava </w:t>
      </w:r>
    </w:p>
    <w:p w14:paraId="5DEC2BAD" w14:textId="77777777" w:rsidR="006652A7" w:rsidRPr="006E465F" w:rsidRDefault="006652A7" w:rsidP="006652A7">
      <w:pPr>
        <w:jc w:val="both"/>
        <w:rPr>
          <w:sz w:val="24"/>
          <w:szCs w:val="24"/>
        </w:rPr>
      </w:pPr>
    </w:p>
    <w:p w14:paraId="5F9E4D8B" w14:textId="72E3B976" w:rsidR="006652A7" w:rsidRPr="006E465F" w:rsidRDefault="006652A7" w:rsidP="006652A7">
      <w:pPr>
        <w:jc w:val="both"/>
        <w:rPr>
          <w:sz w:val="24"/>
          <w:szCs w:val="24"/>
        </w:rPr>
      </w:pPr>
      <w:r w:rsidRPr="006E465F">
        <w:rPr>
          <w:sz w:val="24"/>
          <w:szCs w:val="24"/>
        </w:rPr>
        <w:t>Sin perjuicio de la valoración que</w:t>
      </w:r>
      <w:r w:rsidR="00922A8B">
        <w:rPr>
          <w:sz w:val="24"/>
          <w:szCs w:val="24"/>
        </w:rPr>
        <w:t xml:space="preserve"> se</w:t>
      </w:r>
      <w:r w:rsidRPr="006E465F">
        <w:rPr>
          <w:sz w:val="24"/>
          <w:szCs w:val="24"/>
        </w:rPr>
        <w:t xml:space="preserve"> realice de la información contenida en dichos documentos</w:t>
      </w:r>
      <w:r w:rsidR="009C33E7" w:rsidRPr="006E465F">
        <w:rPr>
          <w:sz w:val="24"/>
          <w:szCs w:val="24"/>
        </w:rPr>
        <w:t>, INDIQUE BREVEMENTE LA AUTOVALORACIÓN DE LOS CRITERIOS ESTABLECIDOS</w:t>
      </w:r>
      <w:r w:rsidR="00637C89" w:rsidRPr="006E465F">
        <w:rPr>
          <w:sz w:val="24"/>
          <w:szCs w:val="24"/>
        </w:rPr>
        <w:t xml:space="preserve"> EN LA BASE 8.1</w:t>
      </w:r>
      <w:r w:rsidR="009C33E7" w:rsidRPr="006E465F">
        <w:rPr>
          <w:sz w:val="24"/>
          <w:szCs w:val="24"/>
        </w:rPr>
        <w:t>:</w:t>
      </w:r>
    </w:p>
    <w:p w14:paraId="2452D701" w14:textId="77777777" w:rsidR="006652A7" w:rsidRPr="006E465F" w:rsidRDefault="006652A7" w:rsidP="00AA2C28">
      <w:pPr>
        <w:rPr>
          <w:rFonts w:eastAsia="Arial"/>
          <w:sz w:val="24"/>
          <w:szCs w:val="24"/>
        </w:rPr>
      </w:pPr>
    </w:p>
    <w:p w14:paraId="13443A7E" w14:textId="246389FD" w:rsidR="00E70827" w:rsidRPr="006E465F" w:rsidRDefault="009C33E7">
      <w:pPr>
        <w:spacing w:before="1" w:after="240"/>
        <w:ind w:right="-488"/>
        <w:rPr>
          <w:rFonts w:eastAsia="Arial"/>
          <w:sz w:val="24"/>
          <w:szCs w:val="24"/>
        </w:rPr>
      </w:pPr>
      <w:r w:rsidRPr="006E465F">
        <w:rPr>
          <w:rFonts w:eastAsia="Arial"/>
          <w:b/>
          <w:sz w:val="24"/>
          <w:szCs w:val="24"/>
        </w:rPr>
        <w:lastRenderedPageBreak/>
        <w:t>BLOQUE 1. Valor cultural e interés del evento</w:t>
      </w:r>
    </w:p>
    <w:tbl>
      <w:tblPr>
        <w:tblStyle w:val="ae"/>
        <w:tblW w:w="9428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428"/>
      </w:tblGrid>
      <w:tr w:rsidR="00E70827" w:rsidRPr="006E465F" w14:paraId="6ADD563F" w14:textId="77777777" w:rsidTr="00637C89">
        <w:trPr>
          <w:trHeight w:val="258"/>
        </w:trPr>
        <w:tc>
          <w:tcPr>
            <w:tcW w:w="94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3B84A5E7" w14:textId="48DC588E" w:rsidR="00E70827" w:rsidRPr="006E465F" w:rsidRDefault="003C3E7E">
            <w:pPr>
              <w:ind w:left="414"/>
              <w:jc w:val="both"/>
              <w:rPr>
                <w:rFonts w:eastAsia="Arial"/>
                <w:sz w:val="24"/>
                <w:szCs w:val="24"/>
              </w:rPr>
            </w:pPr>
            <w:r w:rsidRPr="006E465F">
              <w:rPr>
                <w:rFonts w:eastAsia="Arial"/>
                <w:b/>
                <w:sz w:val="24"/>
                <w:szCs w:val="24"/>
              </w:rPr>
              <w:t>BLOQUE 1</w:t>
            </w:r>
            <w:r w:rsidR="00691857" w:rsidRPr="006E465F">
              <w:rPr>
                <w:rFonts w:eastAsia="Arial"/>
                <w:b/>
                <w:sz w:val="24"/>
                <w:szCs w:val="24"/>
              </w:rPr>
              <w:t>.1</w:t>
            </w:r>
            <w:r w:rsidR="009C33E7" w:rsidRPr="006E465F">
              <w:rPr>
                <w:rFonts w:eastAsia="Arial"/>
                <w:b/>
                <w:sz w:val="24"/>
                <w:szCs w:val="24"/>
              </w:rPr>
              <w:t>. Calidad de la propuesta</w:t>
            </w:r>
            <w:r w:rsidR="00637C89" w:rsidRPr="006E465F">
              <w:rPr>
                <w:rFonts w:eastAsia="Arial"/>
                <w:b/>
                <w:sz w:val="24"/>
                <w:szCs w:val="24"/>
              </w:rPr>
              <w:t xml:space="preserve"> (hasta 15 puntos)</w:t>
            </w:r>
          </w:p>
        </w:tc>
      </w:tr>
      <w:tr w:rsidR="00637C89" w:rsidRPr="006E465F" w14:paraId="59A617E7" w14:textId="77777777" w:rsidTr="00637C89">
        <w:tblPrEx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9428" w:type="dxa"/>
          </w:tcPr>
          <w:p w14:paraId="4ACD3F64" w14:textId="24DB342F" w:rsidR="00637C89" w:rsidRPr="006E465F" w:rsidRDefault="00637C89" w:rsidP="00637C89">
            <w:pPr>
              <w:pStyle w:val="Default"/>
              <w:rPr>
                <w:i/>
                <w:iCs/>
              </w:rPr>
            </w:pPr>
            <w:r w:rsidRPr="006E465F">
              <w:rPr>
                <w:i/>
                <w:iCs/>
                <w:color w:val="auto"/>
              </w:rPr>
              <w:t xml:space="preserve">Se valorará </w:t>
            </w:r>
            <w:r w:rsidRPr="006E465F">
              <w:rPr>
                <w:i/>
                <w:iCs/>
              </w:rPr>
              <w:t xml:space="preserve">a) Temática b) Condiciones de las proyecciones c) Participantes invitados d) Incidencia del evento en la oferta cultural de Canarias e) Creación de nuevos públicos f) Alcance nacional o internacional de la propuesta g) Acciones para la implementación de las metas culturales de la Agenda Canaria 2030. </w:t>
            </w:r>
          </w:p>
          <w:p w14:paraId="3F05B964" w14:textId="77777777" w:rsidR="00637C89" w:rsidRPr="006E465F" w:rsidRDefault="00637C89">
            <w:pPr>
              <w:pStyle w:val="Default"/>
            </w:pPr>
          </w:p>
        </w:tc>
      </w:tr>
    </w:tbl>
    <w:p w14:paraId="56925E86" w14:textId="6E4CD0AC" w:rsidR="00E70827" w:rsidRPr="006E465F" w:rsidRDefault="00E70827">
      <w:pPr>
        <w:spacing w:before="1" w:after="240"/>
        <w:ind w:right="-488"/>
        <w:rPr>
          <w:rFonts w:eastAsia="Arial"/>
          <w:sz w:val="24"/>
          <w:szCs w:val="24"/>
        </w:rPr>
      </w:pPr>
    </w:p>
    <w:p w14:paraId="0018AA13" w14:textId="4D414576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p w14:paraId="5C12A04D" w14:textId="519C88AE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p w14:paraId="7D346BD3" w14:textId="5F197E14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p w14:paraId="7006ABFD" w14:textId="4B010A3C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p w14:paraId="01F28D6C" w14:textId="512811BE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p w14:paraId="093D97FF" w14:textId="1AFCC052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p w14:paraId="6D6AC37B" w14:textId="33DA40A4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p w14:paraId="07B5E814" w14:textId="68950395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p w14:paraId="37B74D70" w14:textId="3AAFE174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p w14:paraId="0868FDEE" w14:textId="3EE23E52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p w14:paraId="087DA5BC" w14:textId="574BDDE2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p w14:paraId="148C16F9" w14:textId="5D5A0933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p w14:paraId="621FD2F3" w14:textId="79ECA3EB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p w14:paraId="065960F1" w14:textId="2DE8A6B0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p w14:paraId="514F7D10" w14:textId="717DA175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p w14:paraId="7BA7ECC0" w14:textId="74328DA3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p w14:paraId="5270AB36" w14:textId="47652057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p w14:paraId="462DF35B" w14:textId="77777777" w:rsidR="000E2550" w:rsidRPr="006E465F" w:rsidRDefault="000E2550">
      <w:pPr>
        <w:spacing w:before="1" w:after="240"/>
        <w:ind w:right="-488"/>
        <w:rPr>
          <w:rFonts w:eastAsia="Arial"/>
          <w:sz w:val="24"/>
          <w:szCs w:val="24"/>
        </w:rPr>
      </w:pPr>
    </w:p>
    <w:p w14:paraId="68A2C45E" w14:textId="77777777" w:rsidR="00637C89" w:rsidRPr="006E465F" w:rsidRDefault="00637C89">
      <w:pPr>
        <w:spacing w:before="1" w:after="240"/>
        <w:ind w:right="-488"/>
        <w:rPr>
          <w:rFonts w:eastAsia="Arial"/>
          <w:sz w:val="24"/>
          <w:szCs w:val="24"/>
        </w:rPr>
      </w:pPr>
    </w:p>
    <w:tbl>
      <w:tblPr>
        <w:tblStyle w:val="af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E70827" w:rsidRPr="006E465F" w14:paraId="02E56DB1" w14:textId="77777777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48410EE6" w14:textId="6D6B9CA1" w:rsidR="00E70827" w:rsidRPr="006E465F" w:rsidRDefault="003C3E7E">
            <w:pPr>
              <w:ind w:left="414"/>
              <w:jc w:val="both"/>
              <w:rPr>
                <w:rFonts w:eastAsia="Arial"/>
                <w:sz w:val="24"/>
                <w:szCs w:val="24"/>
              </w:rPr>
            </w:pPr>
            <w:r w:rsidRPr="006E465F">
              <w:rPr>
                <w:rFonts w:eastAsia="Arial"/>
                <w:b/>
                <w:sz w:val="24"/>
                <w:szCs w:val="24"/>
              </w:rPr>
              <w:lastRenderedPageBreak/>
              <w:t>BLOQUE 1.</w:t>
            </w:r>
            <w:r w:rsidR="00C44CF0" w:rsidRPr="006E465F">
              <w:rPr>
                <w:rFonts w:eastAsia="Arial"/>
                <w:b/>
                <w:sz w:val="24"/>
                <w:szCs w:val="24"/>
              </w:rPr>
              <w:t>2</w:t>
            </w:r>
            <w:r w:rsidR="00637C89" w:rsidRPr="006E465F">
              <w:rPr>
                <w:rFonts w:eastAsia="Arial"/>
                <w:b/>
                <w:sz w:val="24"/>
                <w:szCs w:val="24"/>
              </w:rPr>
              <w:t xml:space="preserve">. Impulso del sector audiovisual canario </w:t>
            </w:r>
            <w:r w:rsidR="00637C89" w:rsidRPr="006E465F">
              <w:rPr>
                <w:rFonts w:eastAsia="Arial"/>
                <w:b/>
                <w:i/>
                <w:iCs/>
                <w:sz w:val="24"/>
                <w:szCs w:val="24"/>
              </w:rPr>
              <w:t>(hasta 10 puntos)</w:t>
            </w:r>
          </w:p>
        </w:tc>
      </w:tr>
      <w:tr w:rsidR="00E70827" w:rsidRPr="006E465F" w14:paraId="26B8909C" w14:textId="77777777" w:rsidTr="00637C89">
        <w:trPr>
          <w:trHeight w:val="4899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BE0AFE" w14:textId="7E72883B" w:rsidR="00E70827" w:rsidRPr="006E465F" w:rsidRDefault="00E70827" w:rsidP="00226FE2">
            <w:pPr>
              <w:shd w:val="clear" w:color="auto" w:fill="FFFFFF"/>
              <w:spacing w:after="280"/>
              <w:jc w:val="both"/>
              <w:rPr>
                <w:rFonts w:eastAsia="Arial"/>
                <w:i/>
                <w:iCs/>
                <w:sz w:val="24"/>
                <w:szCs w:val="24"/>
              </w:rPr>
            </w:pPr>
          </w:p>
        </w:tc>
      </w:tr>
    </w:tbl>
    <w:p w14:paraId="11907E73" w14:textId="77777777" w:rsidR="00E70827" w:rsidRPr="006E465F" w:rsidRDefault="00E70827">
      <w:pPr>
        <w:spacing w:before="1" w:after="240"/>
        <w:ind w:right="-488"/>
        <w:rPr>
          <w:rFonts w:eastAsia="Arial"/>
          <w:sz w:val="24"/>
          <w:szCs w:val="24"/>
        </w:rPr>
      </w:pPr>
    </w:p>
    <w:tbl>
      <w:tblPr>
        <w:tblStyle w:val="af0"/>
        <w:tblW w:w="9315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9315"/>
      </w:tblGrid>
      <w:tr w:rsidR="00E70827" w:rsidRPr="006E465F" w14:paraId="63086C55" w14:textId="77777777" w:rsidTr="00D6263E">
        <w:trPr>
          <w:trHeight w:val="299"/>
        </w:trPr>
        <w:tc>
          <w:tcPr>
            <w:tcW w:w="9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6F4FCA15" w14:textId="2641859F" w:rsidR="00E70827" w:rsidRPr="006E465F" w:rsidRDefault="003C3E7E">
            <w:pPr>
              <w:ind w:left="414"/>
              <w:jc w:val="both"/>
              <w:rPr>
                <w:rFonts w:eastAsia="Arial"/>
                <w:sz w:val="24"/>
                <w:szCs w:val="24"/>
              </w:rPr>
            </w:pPr>
            <w:r w:rsidRPr="006E465F">
              <w:rPr>
                <w:rFonts w:eastAsia="Arial"/>
                <w:b/>
                <w:sz w:val="24"/>
                <w:szCs w:val="24"/>
              </w:rPr>
              <w:t>BLOQUE 1.</w:t>
            </w:r>
            <w:r w:rsidR="00C44CF0" w:rsidRPr="006E465F">
              <w:rPr>
                <w:rFonts w:eastAsia="Arial"/>
                <w:b/>
                <w:sz w:val="24"/>
                <w:szCs w:val="24"/>
              </w:rPr>
              <w:t>3</w:t>
            </w:r>
            <w:r w:rsidR="00637C89" w:rsidRPr="006E465F">
              <w:rPr>
                <w:rFonts w:eastAsia="Arial"/>
                <w:b/>
                <w:sz w:val="24"/>
                <w:szCs w:val="24"/>
              </w:rPr>
              <w:t xml:space="preserve">. Participación demostrable en el evento de otras entidades, instituciones y colectivos </w:t>
            </w:r>
            <w:r w:rsidR="00637C89" w:rsidRPr="006E465F">
              <w:rPr>
                <w:rFonts w:eastAsia="Arial"/>
                <w:b/>
                <w:i/>
                <w:iCs/>
                <w:sz w:val="24"/>
                <w:szCs w:val="24"/>
              </w:rPr>
              <w:t>(hasta 10 puntos)</w:t>
            </w:r>
          </w:p>
        </w:tc>
      </w:tr>
      <w:tr w:rsidR="00E70827" w:rsidRPr="006E465F" w14:paraId="259E5059" w14:textId="77777777" w:rsidTr="006E465F">
        <w:trPr>
          <w:trHeight w:val="5159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DC8A63D" w14:textId="1B007512" w:rsidR="00E70827" w:rsidRPr="006E465F" w:rsidRDefault="00E70827" w:rsidP="00226FE2">
            <w:pPr>
              <w:shd w:val="clear" w:color="auto" w:fill="FFFFFF"/>
              <w:spacing w:after="280"/>
              <w:jc w:val="both"/>
              <w:rPr>
                <w:rFonts w:eastAsia="Arial"/>
                <w:i/>
                <w:iCs/>
                <w:sz w:val="24"/>
                <w:szCs w:val="24"/>
              </w:rPr>
            </w:pPr>
            <w:bookmarkStart w:id="3" w:name="_heading=h.30j0zll" w:colFirst="0" w:colLast="0"/>
            <w:bookmarkEnd w:id="3"/>
          </w:p>
        </w:tc>
      </w:tr>
    </w:tbl>
    <w:p w14:paraId="27BC2ADB" w14:textId="77777777" w:rsidR="00637C89" w:rsidRPr="006E465F" w:rsidRDefault="00637C89">
      <w:pPr>
        <w:spacing w:after="160" w:line="276" w:lineRule="auto"/>
        <w:jc w:val="both"/>
        <w:rPr>
          <w:rFonts w:eastAsia="Arial"/>
          <w:sz w:val="24"/>
          <w:szCs w:val="24"/>
        </w:rPr>
      </w:pPr>
    </w:p>
    <w:tbl>
      <w:tblPr>
        <w:tblStyle w:val="af0"/>
        <w:tblW w:w="9315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9315"/>
      </w:tblGrid>
      <w:tr w:rsidR="00637C89" w:rsidRPr="006E465F" w14:paraId="4D261F74" w14:textId="77777777" w:rsidTr="00565885">
        <w:trPr>
          <w:trHeight w:val="299"/>
        </w:trPr>
        <w:tc>
          <w:tcPr>
            <w:tcW w:w="9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551CCE60" w14:textId="12605A93" w:rsidR="00637C89" w:rsidRPr="006E465F" w:rsidRDefault="00637C89" w:rsidP="00565885">
            <w:pPr>
              <w:ind w:left="414"/>
              <w:jc w:val="both"/>
              <w:rPr>
                <w:rFonts w:eastAsia="Arial"/>
                <w:sz w:val="24"/>
                <w:szCs w:val="24"/>
              </w:rPr>
            </w:pPr>
            <w:r w:rsidRPr="006E465F">
              <w:rPr>
                <w:rFonts w:eastAsia="Arial"/>
                <w:b/>
                <w:sz w:val="24"/>
                <w:szCs w:val="24"/>
              </w:rPr>
              <w:lastRenderedPageBreak/>
              <w:t xml:space="preserve">BLOQUE 1.4. </w:t>
            </w:r>
            <w:r w:rsidR="00984B11" w:rsidRPr="006E465F">
              <w:rPr>
                <w:rFonts w:eastAsia="Arial"/>
                <w:b/>
                <w:sz w:val="24"/>
                <w:szCs w:val="24"/>
              </w:rPr>
              <w:t xml:space="preserve">Colaboración demostrable con otros eventos de fuera de Canarias, nacionales e internacionales </w:t>
            </w:r>
            <w:r w:rsidRPr="006E465F">
              <w:rPr>
                <w:rFonts w:eastAsia="Arial"/>
                <w:b/>
                <w:i/>
                <w:iCs/>
                <w:sz w:val="24"/>
                <w:szCs w:val="24"/>
              </w:rPr>
              <w:t xml:space="preserve">(hasta </w:t>
            </w:r>
            <w:r w:rsidR="00984B11" w:rsidRPr="006E465F">
              <w:rPr>
                <w:rFonts w:eastAsia="Arial"/>
                <w:b/>
                <w:i/>
                <w:iCs/>
                <w:sz w:val="24"/>
                <w:szCs w:val="24"/>
              </w:rPr>
              <w:t>5</w:t>
            </w:r>
            <w:r w:rsidRPr="006E465F">
              <w:rPr>
                <w:rFonts w:eastAsia="Arial"/>
                <w:b/>
                <w:i/>
                <w:iCs/>
                <w:sz w:val="24"/>
                <w:szCs w:val="24"/>
              </w:rPr>
              <w:t xml:space="preserve"> puntos)</w:t>
            </w:r>
          </w:p>
        </w:tc>
      </w:tr>
      <w:tr w:rsidR="00637C89" w:rsidRPr="006E465F" w14:paraId="4A8D772F" w14:textId="77777777" w:rsidTr="00565885">
        <w:trPr>
          <w:trHeight w:val="4449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A917DA1" w14:textId="77777777" w:rsidR="00637C89" w:rsidRPr="006E465F" w:rsidRDefault="00637C89" w:rsidP="00565885">
            <w:pPr>
              <w:shd w:val="clear" w:color="auto" w:fill="FFFFFF"/>
              <w:spacing w:after="280"/>
              <w:jc w:val="both"/>
              <w:rPr>
                <w:rFonts w:eastAsia="Arial"/>
                <w:i/>
                <w:iCs/>
                <w:sz w:val="24"/>
                <w:szCs w:val="24"/>
              </w:rPr>
            </w:pPr>
          </w:p>
        </w:tc>
      </w:tr>
    </w:tbl>
    <w:p w14:paraId="4E89F548" w14:textId="167AF144" w:rsidR="00574DAE" w:rsidRPr="006E465F" w:rsidRDefault="00574DAE">
      <w:pPr>
        <w:spacing w:after="160" w:line="276" w:lineRule="auto"/>
        <w:jc w:val="both"/>
        <w:rPr>
          <w:rFonts w:eastAsia="Arial"/>
          <w:sz w:val="24"/>
          <w:szCs w:val="24"/>
        </w:rPr>
      </w:pPr>
    </w:p>
    <w:tbl>
      <w:tblPr>
        <w:tblStyle w:val="af0"/>
        <w:tblW w:w="9315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9315"/>
      </w:tblGrid>
      <w:tr w:rsidR="00984B11" w:rsidRPr="006E465F" w14:paraId="25228779" w14:textId="77777777" w:rsidTr="00565885">
        <w:trPr>
          <w:trHeight w:val="299"/>
        </w:trPr>
        <w:tc>
          <w:tcPr>
            <w:tcW w:w="9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1570D831" w14:textId="3CFF3E2C" w:rsidR="00984B11" w:rsidRPr="006E465F" w:rsidRDefault="00984B11" w:rsidP="00565885">
            <w:pPr>
              <w:ind w:left="414"/>
              <w:jc w:val="both"/>
              <w:rPr>
                <w:rFonts w:eastAsia="Arial"/>
                <w:sz w:val="24"/>
                <w:szCs w:val="24"/>
              </w:rPr>
            </w:pPr>
            <w:r w:rsidRPr="006E465F">
              <w:rPr>
                <w:rFonts w:eastAsia="Arial"/>
                <w:b/>
                <w:sz w:val="24"/>
                <w:szCs w:val="24"/>
              </w:rPr>
              <w:t>BLOQUE 1.</w:t>
            </w:r>
            <w:r w:rsidR="000E2550" w:rsidRPr="006E465F">
              <w:rPr>
                <w:rFonts w:eastAsia="Arial"/>
                <w:b/>
                <w:sz w:val="24"/>
                <w:szCs w:val="24"/>
              </w:rPr>
              <w:t>5</w:t>
            </w:r>
            <w:r w:rsidRPr="006E465F">
              <w:rPr>
                <w:rFonts w:eastAsia="Arial"/>
                <w:b/>
                <w:sz w:val="24"/>
                <w:szCs w:val="24"/>
              </w:rPr>
              <w:t xml:space="preserve">. </w:t>
            </w:r>
            <w:r w:rsidR="000E2550" w:rsidRPr="006E465F">
              <w:rPr>
                <w:rFonts w:eastAsia="Arial"/>
                <w:b/>
                <w:sz w:val="24"/>
                <w:szCs w:val="24"/>
              </w:rPr>
              <w:t>Actividades profesionales, paralelas y complementarias, relacionadas con la industria audiovisual</w:t>
            </w:r>
            <w:r w:rsidRPr="006E465F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6E465F">
              <w:rPr>
                <w:rFonts w:eastAsia="Arial"/>
                <w:b/>
                <w:i/>
                <w:iCs/>
                <w:sz w:val="24"/>
                <w:szCs w:val="24"/>
              </w:rPr>
              <w:t>(hasta 5 puntos)</w:t>
            </w:r>
          </w:p>
        </w:tc>
      </w:tr>
      <w:tr w:rsidR="00984B11" w:rsidRPr="006E465F" w14:paraId="6D39347F" w14:textId="77777777" w:rsidTr="00565885">
        <w:trPr>
          <w:trHeight w:val="4449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B40539" w14:textId="77777777" w:rsidR="00984B11" w:rsidRPr="006E465F" w:rsidRDefault="00984B11" w:rsidP="00565885">
            <w:pPr>
              <w:shd w:val="clear" w:color="auto" w:fill="FFFFFF"/>
              <w:spacing w:after="280"/>
              <w:jc w:val="both"/>
              <w:rPr>
                <w:rFonts w:eastAsia="Arial"/>
                <w:i/>
                <w:iCs/>
                <w:sz w:val="24"/>
                <w:szCs w:val="24"/>
              </w:rPr>
            </w:pPr>
          </w:p>
        </w:tc>
      </w:tr>
    </w:tbl>
    <w:p w14:paraId="05868A35" w14:textId="4CD8ED39" w:rsidR="00984B11" w:rsidRPr="006E465F" w:rsidRDefault="00984B11">
      <w:pPr>
        <w:spacing w:after="160" w:line="276" w:lineRule="auto"/>
        <w:jc w:val="both"/>
        <w:rPr>
          <w:rFonts w:eastAsia="Arial"/>
          <w:sz w:val="24"/>
          <w:szCs w:val="24"/>
        </w:rPr>
      </w:pPr>
    </w:p>
    <w:p w14:paraId="39118796" w14:textId="77777777" w:rsidR="00984B11" w:rsidRPr="006E465F" w:rsidRDefault="00984B11">
      <w:pPr>
        <w:spacing w:after="160" w:line="276" w:lineRule="auto"/>
        <w:jc w:val="both"/>
        <w:rPr>
          <w:rFonts w:eastAsia="Arial"/>
          <w:sz w:val="24"/>
          <w:szCs w:val="24"/>
        </w:rPr>
      </w:pPr>
    </w:p>
    <w:p w14:paraId="6AB8BA6C" w14:textId="3C82E9A9" w:rsidR="00D040B1" w:rsidRPr="006E465F" w:rsidRDefault="00D040B1" w:rsidP="00D040B1">
      <w:pPr>
        <w:spacing w:before="1" w:after="240"/>
        <w:ind w:right="-488"/>
        <w:rPr>
          <w:rFonts w:eastAsia="Arial"/>
          <w:b/>
          <w:sz w:val="24"/>
          <w:szCs w:val="24"/>
        </w:rPr>
      </w:pPr>
    </w:p>
    <w:tbl>
      <w:tblPr>
        <w:tblStyle w:val="af0"/>
        <w:tblW w:w="9315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9315"/>
      </w:tblGrid>
      <w:tr w:rsidR="00984B11" w:rsidRPr="006E465F" w14:paraId="2876FDD5" w14:textId="77777777" w:rsidTr="00565885">
        <w:trPr>
          <w:trHeight w:val="299"/>
        </w:trPr>
        <w:tc>
          <w:tcPr>
            <w:tcW w:w="9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1F5F5CC7" w14:textId="3B5EA823" w:rsidR="00984B11" w:rsidRPr="006E465F" w:rsidRDefault="00984B11" w:rsidP="00565885">
            <w:pPr>
              <w:ind w:left="414"/>
              <w:jc w:val="both"/>
              <w:rPr>
                <w:rFonts w:eastAsia="Arial"/>
                <w:sz w:val="24"/>
                <w:szCs w:val="24"/>
              </w:rPr>
            </w:pPr>
            <w:r w:rsidRPr="006E465F">
              <w:rPr>
                <w:rFonts w:eastAsia="Arial"/>
                <w:b/>
                <w:sz w:val="24"/>
                <w:szCs w:val="24"/>
              </w:rPr>
              <w:lastRenderedPageBreak/>
              <w:t xml:space="preserve">BLOQUE 1.6. Acciones en materia de igualdad de género </w:t>
            </w:r>
            <w:r w:rsidRPr="006E465F">
              <w:rPr>
                <w:rFonts w:eastAsia="Arial"/>
                <w:b/>
                <w:i/>
                <w:iCs/>
                <w:sz w:val="24"/>
                <w:szCs w:val="24"/>
              </w:rPr>
              <w:t>(hasta 3 puntos)</w:t>
            </w:r>
          </w:p>
        </w:tc>
      </w:tr>
      <w:tr w:rsidR="00984B11" w:rsidRPr="006E465F" w14:paraId="00FA69F3" w14:textId="77777777" w:rsidTr="00565885">
        <w:trPr>
          <w:trHeight w:val="4449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7F4AF6A" w14:textId="77777777" w:rsidR="00984B11" w:rsidRPr="006E465F" w:rsidRDefault="00984B11" w:rsidP="00565885">
            <w:pPr>
              <w:shd w:val="clear" w:color="auto" w:fill="FFFFFF"/>
              <w:spacing w:after="280"/>
              <w:jc w:val="both"/>
              <w:rPr>
                <w:rFonts w:eastAsia="Arial"/>
                <w:i/>
                <w:iCs/>
                <w:sz w:val="24"/>
                <w:szCs w:val="24"/>
              </w:rPr>
            </w:pPr>
          </w:p>
        </w:tc>
      </w:tr>
    </w:tbl>
    <w:p w14:paraId="10EB6E4E" w14:textId="77777777" w:rsidR="00984B11" w:rsidRPr="006E465F" w:rsidRDefault="00984B11" w:rsidP="00D040B1">
      <w:pPr>
        <w:spacing w:before="1" w:after="240"/>
        <w:ind w:right="-488"/>
        <w:rPr>
          <w:rFonts w:eastAsia="Arial"/>
          <w:b/>
          <w:sz w:val="24"/>
          <w:szCs w:val="24"/>
        </w:rPr>
      </w:pPr>
    </w:p>
    <w:tbl>
      <w:tblPr>
        <w:tblStyle w:val="af0"/>
        <w:tblW w:w="9315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9315"/>
      </w:tblGrid>
      <w:tr w:rsidR="00984B11" w:rsidRPr="006E465F" w14:paraId="59698FC0" w14:textId="77777777" w:rsidTr="00565885">
        <w:trPr>
          <w:trHeight w:val="299"/>
        </w:trPr>
        <w:tc>
          <w:tcPr>
            <w:tcW w:w="9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4D0BD14F" w14:textId="33FBD0A2" w:rsidR="00984B11" w:rsidRPr="006E465F" w:rsidRDefault="00984B11" w:rsidP="00565885">
            <w:pPr>
              <w:ind w:left="414"/>
              <w:jc w:val="both"/>
              <w:rPr>
                <w:rFonts w:eastAsia="Arial"/>
                <w:sz w:val="24"/>
                <w:szCs w:val="24"/>
              </w:rPr>
            </w:pPr>
            <w:r w:rsidRPr="006E465F">
              <w:rPr>
                <w:rFonts w:eastAsia="Arial"/>
                <w:b/>
                <w:sz w:val="24"/>
                <w:szCs w:val="24"/>
              </w:rPr>
              <w:t xml:space="preserve">BLOQUE 1.7. Adaptación y accesibilidad de la propuesta a diversos colectivos sociales </w:t>
            </w:r>
            <w:r w:rsidRPr="006E465F">
              <w:rPr>
                <w:rFonts w:eastAsia="Arial"/>
                <w:b/>
                <w:i/>
                <w:iCs/>
                <w:sz w:val="24"/>
                <w:szCs w:val="24"/>
              </w:rPr>
              <w:t>(hasta 2 puntos)</w:t>
            </w:r>
          </w:p>
        </w:tc>
      </w:tr>
      <w:tr w:rsidR="00984B11" w:rsidRPr="006E465F" w14:paraId="7C6A0457" w14:textId="77777777" w:rsidTr="00565885">
        <w:trPr>
          <w:trHeight w:val="4449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1BCA09A" w14:textId="77777777" w:rsidR="00984B11" w:rsidRPr="006E465F" w:rsidRDefault="00984B11" w:rsidP="00565885">
            <w:pPr>
              <w:shd w:val="clear" w:color="auto" w:fill="FFFFFF"/>
              <w:spacing w:after="280"/>
              <w:jc w:val="both"/>
              <w:rPr>
                <w:rFonts w:eastAsia="Arial"/>
                <w:i/>
                <w:iCs/>
                <w:sz w:val="24"/>
                <w:szCs w:val="24"/>
              </w:rPr>
            </w:pPr>
          </w:p>
        </w:tc>
      </w:tr>
    </w:tbl>
    <w:p w14:paraId="74547F26" w14:textId="386F86B0" w:rsidR="00984B11" w:rsidRPr="006E465F" w:rsidRDefault="00984B11" w:rsidP="00D040B1">
      <w:pPr>
        <w:spacing w:before="1" w:after="240"/>
        <w:ind w:right="-488"/>
        <w:rPr>
          <w:rFonts w:eastAsia="Arial"/>
          <w:b/>
          <w:sz w:val="24"/>
          <w:szCs w:val="24"/>
        </w:rPr>
      </w:pPr>
    </w:p>
    <w:p w14:paraId="298ED785" w14:textId="5A294537" w:rsidR="000E2550" w:rsidRDefault="000E2550" w:rsidP="00D040B1">
      <w:pPr>
        <w:spacing w:before="1" w:after="240"/>
        <w:ind w:right="-488"/>
        <w:rPr>
          <w:rFonts w:eastAsia="Arial"/>
          <w:b/>
          <w:sz w:val="24"/>
          <w:szCs w:val="24"/>
        </w:rPr>
      </w:pPr>
    </w:p>
    <w:p w14:paraId="7C513D6C" w14:textId="77777777" w:rsidR="006E465F" w:rsidRPr="006E465F" w:rsidRDefault="006E465F" w:rsidP="00D040B1">
      <w:pPr>
        <w:spacing w:before="1" w:after="240"/>
        <w:ind w:right="-488"/>
        <w:rPr>
          <w:rFonts w:eastAsia="Arial"/>
          <w:b/>
          <w:sz w:val="24"/>
          <w:szCs w:val="24"/>
        </w:rPr>
      </w:pPr>
    </w:p>
    <w:p w14:paraId="480B9F04" w14:textId="45B9E6B3" w:rsidR="00984B11" w:rsidRPr="006E465F" w:rsidRDefault="00984B11" w:rsidP="00984B11">
      <w:pPr>
        <w:spacing w:before="1" w:after="240"/>
        <w:ind w:right="-488"/>
        <w:rPr>
          <w:rFonts w:eastAsia="Arial"/>
          <w:sz w:val="24"/>
          <w:szCs w:val="24"/>
        </w:rPr>
      </w:pPr>
      <w:r w:rsidRPr="006E465F">
        <w:rPr>
          <w:rFonts w:eastAsia="Arial"/>
          <w:b/>
          <w:sz w:val="24"/>
          <w:szCs w:val="24"/>
        </w:rPr>
        <w:lastRenderedPageBreak/>
        <w:t xml:space="preserve">BLOQUE 2.  </w:t>
      </w:r>
      <w:r w:rsidR="00757C37" w:rsidRPr="006E465F">
        <w:rPr>
          <w:rFonts w:eastAsia="Arial"/>
          <w:b/>
          <w:sz w:val="24"/>
          <w:szCs w:val="24"/>
        </w:rPr>
        <w:t>Financiación y viabilidad presupuestaria del evento</w:t>
      </w:r>
      <w:r w:rsidR="000E2550" w:rsidRPr="006E465F">
        <w:rPr>
          <w:rFonts w:eastAsia="Arial"/>
          <w:b/>
          <w:sz w:val="24"/>
          <w:szCs w:val="24"/>
        </w:rPr>
        <w:t xml:space="preserve"> </w:t>
      </w:r>
      <w:r w:rsidR="000E2550" w:rsidRPr="006E465F">
        <w:rPr>
          <w:rFonts w:eastAsia="Arial"/>
          <w:b/>
          <w:i/>
          <w:iCs/>
          <w:sz w:val="24"/>
          <w:szCs w:val="24"/>
        </w:rPr>
        <w:t>(máximo de 30 puntos del total del proyecto)</w:t>
      </w:r>
    </w:p>
    <w:tbl>
      <w:tblPr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984B11" w:rsidRPr="006E465F" w14:paraId="358F8169" w14:textId="77777777" w:rsidTr="00565885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00E03CF7" w14:textId="1DAA9F2D" w:rsidR="00984B11" w:rsidRPr="006E465F" w:rsidRDefault="00984B11" w:rsidP="00565885">
            <w:pPr>
              <w:ind w:left="414"/>
              <w:jc w:val="both"/>
              <w:rPr>
                <w:rFonts w:eastAsia="Arial"/>
                <w:sz w:val="24"/>
                <w:szCs w:val="24"/>
              </w:rPr>
            </w:pPr>
            <w:r w:rsidRPr="006E465F">
              <w:rPr>
                <w:rFonts w:eastAsia="Arial"/>
                <w:b/>
                <w:sz w:val="24"/>
                <w:szCs w:val="24"/>
              </w:rPr>
              <w:t xml:space="preserve">BLOQUE 2.1 </w:t>
            </w:r>
            <w:r w:rsidR="00757C37" w:rsidRPr="006E465F">
              <w:rPr>
                <w:rFonts w:eastAsia="Arial"/>
                <w:b/>
                <w:sz w:val="24"/>
                <w:szCs w:val="24"/>
              </w:rPr>
              <w:t xml:space="preserve">Coherencia y viabilidad del presupuesto ajustado a los precios de mercado </w:t>
            </w:r>
            <w:r w:rsidR="00757C37" w:rsidRPr="006E465F">
              <w:rPr>
                <w:rFonts w:eastAsia="Arial"/>
                <w:b/>
                <w:i/>
                <w:iCs/>
                <w:sz w:val="24"/>
                <w:szCs w:val="24"/>
              </w:rPr>
              <w:t>(hasta 10 puntos)</w:t>
            </w:r>
          </w:p>
        </w:tc>
      </w:tr>
      <w:tr w:rsidR="00984B11" w:rsidRPr="006E465F" w14:paraId="5EA5627C" w14:textId="77777777" w:rsidTr="000E2550">
        <w:trPr>
          <w:trHeight w:val="4765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2700610" w14:textId="35A93F3D" w:rsidR="00984B11" w:rsidRPr="006E465F" w:rsidRDefault="00984B11" w:rsidP="00565885">
            <w:pPr>
              <w:shd w:val="clear" w:color="auto" w:fill="FFFFFF"/>
              <w:spacing w:after="280"/>
              <w:ind w:firstLine="742"/>
              <w:jc w:val="both"/>
              <w:rPr>
                <w:rFonts w:eastAsia="Arial"/>
                <w:i/>
                <w:iCs/>
                <w:sz w:val="24"/>
                <w:szCs w:val="24"/>
              </w:rPr>
            </w:pPr>
          </w:p>
        </w:tc>
      </w:tr>
      <w:tr w:rsidR="00984B11" w:rsidRPr="006E465F" w14:paraId="2B494E4A" w14:textId="77777777" w:rsidTr="00565885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09C0249D" w14:textId="2A5188DD" w:rsidR="00984B11" w:rsidRPr="006E465F" w:rsidRDefault="00984B11" w:rsidP="00565885">
            <w:pPr>
              <w:ind w:left="414"/>
              <w:jc w:val="both"/>
              <w:rPr>
                <w:rFonts w:eastAsia="Arial"/>
                <w:sz w:val="24"/>
                <w:szCs w:val="24"/>
              </w:rPr>
            </w:pPr>
            <w:r w:rsidRPr="006E465F">
              <w:rPr>
                <w:rFonts w:eastAsia="Arial"/>
                <w:b/>
                <w:sz w:val="24"/>
                <w:szCs w:val="24"/>
              </w:rPr>
              <w:t>BLOQUE 2.2</w:t>
            </w:r>
            <w:r w:rsidR="00757C37" w:rsidRPr="006E465F">
              <w:rPr>
                <w:rFonts w:eastAsia="Arial"/>
                <w:b/>
                <w:sz w:val="24"/>
                <w:szCs w:val="24"/>
              </w:rPr>
              <w:t>. Porcentaje del presupuesto de patrocinio respecto al coste total del evento</w:t>
            </w:r>
            <w:r w:rsidR="00757C37" w:rsidRPr="006E465F">
              <w:rPr>
                <w:rFonts w:eastAsia="Arial"/>
                <w:b/>
                <w:i/>
                <w:iCs/>
                <w:sz w:val="24"/>
                <w:szCs w:val="24"/>
              </w:rPr>
              <w:t xml:space="preserve"> (hasta 10 puntos)</w:t>
            </w:r>
          </w:p>
        </w:tc>
      </w:tr>
      <w:tr w:rsidR="00984B11" w:rsidRPr="006E465F" w14:paraId="3296E294" w14:textId="77777777" w:rsidTr="00757C37">
        <w:trPr>
          <w:trHeight w:val="2539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B50F496" w14:textId="2D47292E" w:rsidR="00757C37" w:rsidRPr="006E465F" w:rsidRDefault="00757C37" w:rsidP="00757C37">
            <w:pPr>
              <w:pStyle w:val="Prrafodelista"/>
              <w:jc w:val="both"/>
              <w:rPr>
                <w:i/>
                <w:iCs/>
                <w:sz w:val="24"/>
                <w:szCs w:val="24"/>
              </w:rPr>
            </w:pPr>
            <w:r w:rsidRPr="006E465F">
              <w:rPr>
                <w:i/>
                <w:iCs/>
                <w:sz w:val="24"/>
                <w:szCs w:val="24"/>
              </w:rPr>
              <w:t xml:space="preserve">Menor o igual al 20%: 10 puntos </w:t>
            </w:r>
          </w:p>
          <w:p w14:paraId="08A9C787" w14:textId="6AB09D01" w:rsidR="00757C37" w:rsidRPr="006E465F" w:rsidRDefault="00757C37" w:rsidP="00757C37">
            <w:pPr>
              <w:pStyle w:val="Prrafodelista"/>
              <w:jc w:val="both"/>
              <w:rPr>
                <w:i/>
                <w:iCs/>
                <w:sz w:val="24"/>
                <w:szCs w:val="24"/>
              </w:rPr>
            </w:pPr>
            <w:r w:rsidRPr="006E465F">
              <w:rPr>
                <w:i/>
                <w:iCs/>
                <w:sz w:val="24"/>
                <w:szCs w:val="24"/>
              </w:rPr>
              <w:t xml:space="preserve">Del 21% al 30%: 7 puntos </w:t>
            </w:r>
          </w:p>
          <w:p w14:paraId="4943AB0F" w14:textId="148429E0" w:rsidR="00984B11" w:rsidRPr="006E465F" w:rsidRDefault="00757C37" w:rsidP="00757C37">
            <w:pPr>
              <w:pStyle w:val="Prrafodelista"/>
              <w:jc w:val="both"/>
              <w:rPr>
                <w:i/>
                <w:iCs/>
                <w:sz w:val="24"/>
                <w:szCs w:val="24"/>
              </w:rPr>
            </w:pPr>
            <w:r w:rsidRPr="006E465F">
              <w:rPr>
                <w:i/>
                <w:iCs/>
                <w:sz w:val="24"/>
                <w:szCs w:val="24"/>
              </w:rPr>
              <w:t>Del 30% al 40%: 5 puntos</w:t>
            </w:r>
          </w:p>
          <w:p w14:paraId="44062B8D" w14:textId="77777777" w:rsidR="00984B11" w:rsidRPr="006E465F" w:rsidRDefault="00984B11" w:rsidP="00757C37">
            <w:pPr>
              <w:pStyle w:val="Prrafodelista"/>
              <w:jc w:val="both"/>
              <w:rPr>
                <w:i/>
                <w:iCs/>
                <w:sz w:val="24"/>
                <w:szCs w:val="24"/>
              </w:rPr>
            </w:pPr>
          </w:p>
          <w:p w14:paraId="3BC1968A" w14:textId="77777777" w:rsidR="00984B11" w:rsidRPr="006E465F" w:rsidRDefault="00984B11" w:rsidP="00757C37">
            <w:pPr>
              <w:pStyle w:val="Prrafodelista"/>
              <w:jc w:val="both"/>
              <w:rPr>
                <w:i/>
                <w:iCs/>
                <w:sz w:val="24"/>
                <w:szCs w:val="24"/>
              </w:rPr>
            </w:pPr>
          </w:p>
          <w:p w14:paraId="0CB90F91" w14:textId="77777777" w:rsidR="00984B11" w:rsidRPr="006E465F" w:rsidRDefault="00984B11" w:rsidP="00757C37">
            <w:pPr>
              <w:pStyle w:val="Prrafodelista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757C37" w:rsidRPr="006E465F" w14:paraId="1DACD584" w14:textId="77777777" w:rsidTr="000E2550">
        <w:trPr>
          <w:trHeight w:val="413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DE9D9" w:themeFill="accent6" w:themeFillTint="33"/>
          </w:tcPr>
          <w:p w14:paraId="05B8CD68" w14:textId="524980E8" w:rsidR="00757C37" w:rsidRPr="006E465F" w:rsidRDefault="00757C37" w:rsidP="000E2550">
            <w:pPr>
              <w:ind w:left="414"/>
              <w:jc w:val="both"/>
              <w:rPr>
                <w:rFonts w:eastAsia="Arial"/>
                <w:b/>
                <w:sz w:val="24"/>
                <w:szCs w:val="24"/>
              </w:rPr>
            </w:pPr>
            <w:r w:rsidRPr="006E465F">
              <w:rPr>
                <w:rFonts w:eastAsia="Arial"/>
                <w:b/>
                <w:sz w:val="24"/>
                <w:szCs w:val="24"/>
              </w:rPr>
              <w:t xml:space="preserve">BLOQUE </w:t>
            </w:r>
            <w:r w:rsidR="000E2550" w:rsidRPr="006E465F">
              <w:rPr>
                <w:rFonts w:eastAsia="Arial"/>
                <w:b/>
                <w:sz w:val="24"/>
                <w:szCs w:val="24"/>
              </w:rPr>
              <w:t>2.3</w:t>
            </w:r>
            <w:r w:rsidRPr="006E465F">
              <w:rPr>
                <w:rFonts w:eastAsia="Arial"/>
                <w:b/>
                <w:sz w:val="24"/>
                <w:szCs w:val="24"/>
              </w:rPr>
              <w:t xml:space="preserve">. </w:t>
            </w:r>
            <w:r w:rsidR="000E2550" w:rsidRPr="006E465F">
              <w:rPr>
                <w:rFonts w:eastAsia="Arial"/>
                <w:b/>
                <w:sz w:val="24"/>
                <w:szCs w:val="24"/>
              </w:rPr>
              <w:t xml:space="preserve">Solidez financiera del evento </w:t>
            </w:r>
            <w:r w:rsidRPr="006E465F">
              <w:rPr>
                <w:rFonts w:eastAsia="Arial"/>
                <w:b/>
                <w:i/>
                <w:iCs/>
                <w:sz w:val="24"/>
                <w:szCs w:val="24"/>
              </w:rPr>
              <w:t xml:space="preserve">(hasta </w:t>
            </w:r>
            <w:r w:rsidR="000E2550" w:rsidRPr="006E465F">
              <w:rPr>
                <w:rFonts w:eastAsia="Arial"/>
                <w:b/>
                <w:i/>
                <w:iCs/>
                <w:sz w:val="24"/>
                <w:szCs w:val="24"/>
              </w:rPr>
              <w:t>10</w:t>
            </w:r>
            <w:r w:rsidRPr="006E465F">
              <w:rPr>
                <w:rFonts w:eastAsia="Arial"/>
                <w:b/>
                <w:i/>
                <w:iCs/>
                <w:sz w:val="24"/>
                <w:szCs w:val="24"/>
              </w:rPr>
              <w:t xml:space="preserve"> puntos)</w:t>
            </w:r>
          </w:p>
        </w:tc>
      </w:tr>
      <w:tr w:rsidR="00757C37" w:rsidRPr="006E465F" w14:paraId="1BD21A99" w14:textId="77777777" w:rsidTr="000E2550">
        <w:trPr>
          <w:trHeight w:val="3112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2C265AA" w14:textId="77777777" w:rsidR="00757C37" w:rsidRPr="006E465F" w:rsidRDefault="000E2550" w:rsidP="00757C37">
            <w:pPr>
              <w:pStyle w:val="Prrafodelista"/>
              <w:rPr>
                <w:i/>
                <w:iCs/>
                <w:sz w:val="24"/>
                <w:szCs w:val="24"/>
              </w:rPr>
            </w:pPr>
            <w:r w:rsidRPr="006E465F">
              <w:rPr>
                <w:i/>
                <w:iCs/>
                <w:sz w:val="24"/>
                <w:szCs w:val="24"/>
              </w:rPr>
              <w:t>Se valorará la financiación propia* y/o ajena a través de aportaciones públicas o privadas comprometidas:</w:t>
            </w:r>
          </w:p>
          <w:p w14:paraId="724B1A7E" w14:textId="46443D46" w:rsidR="000E2550" w:rsidRPr="006E465F" w:rsidRDefault="000E2550" w:rsidP="00757C37">
            <w:pPr>
              <w:pStyle w:val="Prrafodelista"/>
              <w:rPr>
                <w:i/>
                <w:iCs/>
                <w:sz w:val="24"/>
                <w:szCs w:val="24"/>
              </w:rPr>
            </w:pPr>
            <w:r w:rsidRPr="006E465F">
              <w:rPr>
                <w:i/>
                <w:iCs/>
                <w:sz w:val="24"/>
                <w:szCs w:val="24"/>
              </w:rPr>
              <w:t>Menos del 20% de financiación ajena: 5 puntos</w:t>
            </w:r>
          </w:p>
          <w:p w14:paraId="42EF76AE" w14:textId="619DD713" w:rsidR="000E2550" w:rsidRPr="006E465F" w:rsidRDefault="000E2550" w:rsidP="00757C37">
            <w:pPr>
              <w:pStyle w:val="Prrafodelista"/>
              <w:rPr>
                <w:i/>
                <w:iCs/>
                <w:sz w:val="24"/>
                <w:szCs w:val="24"/>
              </w:rPr>
            </w:pPr>
            <w:r w:rsidRPr="006E465F">
              <w:rPr>
                <w:i/>
                <w:iCs/>
                <w:sz w:val="24"/>
                <w:szCs w:val="24"/>
              </w:rPr>
              <w:t>Más del 20% y hasta el 40% de financiación ajena: 7 puntos</w:t>
            </w:r>
          </w:p>
          <w:p w14:paraId="7F50D142" w14:textId="2AA84971" w:rsidR="000E2550" w:rsidRPr="006E465F" w:rsidRDefault="000E2550" w:rsidP="00757C37">
            <w:pPr>
              <w:pStyle w:val="Prrafodelista"/>
              <w:rPr>
                <w:i/>
                <w:iCs/>
                <w:sz w:val="24"/>
                <w:szCs w:val="24"/>
              </w:rPr>
            </w:pPr>
            <w:r w:rsidRPr="006E465F">
              <w:rPr>
                <w:i/>
                <w:iCs/>
                <w:sz w:val="24"/>
                <w:szCs w:val="24"/>
              </w:rPr>
              <w:t>Más del 40% de financiación ajena: 10 puntos</w:t>
            </w:r>
          </w:p>
          <w:p w14:paraId="0A87EE6A" w14:textId="624453AE" w:rsidR="000E2550" w:rsidRPr="006E465F" w:rsidRDefault="000E2550" w:rsidP="00757C37">
            <w:pPr>
              <w:pStyle w:val="Prrafodelista"/>
              <w:rPr>
                <w:i/>
                <w:iCs/>
                <w:sz w:val="24"/>
                <w:szCs w:val="24"/>
              </w:rPr>
            </w:pPr>
          </w:p>
        </w:tc>
      </w:tr>
    </w:tbl>
    <w:p w14:paraId="25547382" w14:textId="77777777" w:rsidR="00757C37" w:rsidRPr="006E465F" w:rsidRDefault="00757C37" w:rsidP="00984B11">
      <w:pPr>
        <w:spacing w:before="1" w:after="240"/>
        <w:ind w:right="-488"/>
        <w:rPr>
          <w:rFonts w:eastAsia="Arial"/>
          <w:b/>
          <w:sz w:val="24"/>
          <w:szCs w:val="24"/>
        </w:rPr>
      </w:pPr>
    </w:p>
    <w:p w14:paraId="617F0462" w14:textId="78F64C04" w:rsidR="00984B11" w:rsidRPr="006E465F" w:rsidRDefault="00984B11" w:rsidP="00984B11">
      <w:pPr>
        <w:spacing w:before="1" w:after="240"/>
        <w:ind w:right="-488"/>
        <w:rPr>
          <w:rFonts w:eastAsia="Arial"/>
          <w:sz w:val="24"/>
          <w:szCs w:val="24"/>
        </w:rPr>
      </w:pPr>
      <w:r w:rsidRPr="006E465F">
        <w:rPr>
          <w:rFonts w:eastAsia="Arial"/>
          <w:b/>
          <w:sz w:val="24"/>
          <w:szCs w:val="24"/>
        </w:rPr>
        <w:t xml:space="preserve">BLOQUE 3.  </w:t>
      </w:r>
      <w:r w:rsidR="000E2550" w:rsidRPr="006E465F">
        <w:rPr>
          <w:rFonts w:eastAsia="Arial"/>
          <w:b/>
          <w:sz w:val="24"/>
          <w:szCs w:val="24"/>
        </w:rPr>
        <w:t xml:space="preserve">Comunicación y publicidad del evento, antigüedad y trayectoria </w:t>
      </w:r>
      <w:r w:rsidRPr="006E465F">
        <w:rPr>
          <w:rFonts w:eastAsia="Arial"/>
          <w:b/>
          <w:i/>
          <w:iCs/>
          <w:sz w:val="24"/>
          <w:szCs w:val="24"/>
        </w:rPr>
        <w:t xml:space="preserve">(máximo de </w:t>
      </w:r>
      <w:r w:rsidR="000E2550" w:rsidRPr="006E465F">
        <w:rPr>
          <w:rFonts w:eastAsia="Arial"/>
          <w:b/>
          <w:i/>
          <w:iCs/>
          <w:sz w:val="24"/>
          <w:szCs w:val="24"/>
        </w:rPr>
        <w:t>2</w:t>
      </w:r>
      <w:r w:rsidRPr="006E465F">
        <w:rPr>
          <w:rFonts w:eastAsia="Arial"/>
          <w:b/>
          <w:i/>
          <w:iCs/>
          <w:sz w:val="24"/>
          <w:szCs w:val="24"/>
        </w:rPr>
        <w:t>0 puntos del total del proyecto)</w:t>
      </w:r>
    </w:p>
    <w:tbl>
      <w:tblPr>
        <w:tblW w:w="9396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984B11" w:rsidRPr="006E465F" w14:paraId="58D50D37" w14:textId="77777777" w:rsidTr="00565885">
        <w:trPr>
          <w:trHeight w:val="261"/>
        </w:trPr>
        <w:tc>
          <w:tcPr>
            <w:tcW w:w="9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60D7FB6A" w14:textId="4F1199D8" w:rsidR="00984B11" w:rsidRPr="006E465F" w:rsidRDefault="00984B11" w:rsidP="00565885">
            <w:pPr>
              <w:ind w:left="414"/>
              <w:jc w:val="both"/>
              <w:rPr>
                <w:rFonts w:eastAsia="Arial"/>
                <w:sz w:val="24"/>
                <w:szCs w:val="24"/>
              </w:rPr>
            </w:pPr>
            <w:r w:rsidRPr="006E465F">
              <w:rPr>
                <w:rFonts w:eastAsia="Arial"/>
                <w:b/>
                <w:sz w:val="24"/>
                <w:szCs w:val="24"/>
              </w:rPr>
              <w:t>BLOQUE 3.1</w:t>
            </w:r>
            <w:r w:rsidR="000E2550" w:rsidRPr="006E465F">
              <w:rPr>
                <w:rFonts w:eastAsia="Arial"/>
                <w:b/>
                <w:sz w:val="24"/>
                <w:szCs w:val="24"/>
              </w:rPr>
              <w:t>. Plan de comunicación y publicidad</w:t>
            </w:r>
            <w:r w:rsidR="00B0539D" w:rsidRPr="006E465F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B0539D" w:rsidRPr="006E465F">
              <w:rPr>
                <w:rFonts w:eastAsia="Arial"/>
                <w:b/>
                <w:i/>
                <w:iCs/>
                <w:sz w:val="24"/>
                <w:szCs w:val="24"/>
              </w:rPr>
              <w:t>(hasta 10 puntos)</w:t>
            </w:r>
          </w:p>
        </w:tc>
      </w:tr>
      <w:tr w:rsidR="00984B11" w:rsidRPr="006E465F" w14:paraId="74759287" w14:textId="77777777" w:rsidTr="00565885">
        <w:trPr>
          <w:trHeight w:val="9642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A5F308" w14:textId="77777777" w:rsidR="006E465F" w:rsidRDefault="000E2550" w:rsidP="006E465F">
            <w:pPr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6E465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Se valorará adicionalmente a los requisitos obligatorios de la propuesta: </w:t>
            </w:r>
          </w:p>
          <w:p w14:paraId="3D7F2CB8" w14:textId="77777777" w:rsidR="006E465F" w:rsidRDefault="006E465F" w:rsidP="00B0539D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6E465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A</w:t>
            </w:r>
            <w:r w:rsidR="000E2550" w:rsidRPr="006E465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cciones de comunicación y publicidad propuestas como optativas u otras adicionales.</w:t>
            </w:r>
          </w:p>
          <w:p w14:paraId="7A36879A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43783158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12F0527D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1C8C4715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40BC4D45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2EE940E7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500DE3CE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6F021B16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3682230D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1C8D36FB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6D6054A7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4806D911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3DEB5CC5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460AA0B5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1CE8DB79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0BFB9648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0111D58D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687E41F3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0D2B7217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500D962F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34901B51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729FCE7B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4C31CD93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2E671086" w14:textId="77777777" w:rsidR="006E465F" w:rsidRDefault="006E465F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  <w:p w14:paraId="46370F40" w14:textId="2DA858E5" w:rsidR="006E465F" w:rsidRDefault="00B0539D" w:rsidP="006E465F">
            <w:pPr>
              <w:pStyle w:val="Prrafodelista"/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6E465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14:paraId="4F7C0155" w14:textId="741AE102" w:rsidR="00984B11" w:rsidRPr="006E465F" w:rsidRDefault="006E465F" w:rsidP="00B0539D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6E465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I</w:t>
            </w:r>
            <w:r w:rsidR="000E2550" w:rsidRPr="006E465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nversión en comunicación y publicidad superior al 12% mínimo </w:t>
            </w:r>
          </w:p>
          <w:p w14:paraId="634BF7FD" w14:textId="00A3E466" w:rsidR="00984B11" w:rsidRPr="006E465F" w:rsidRDefault="00984B11" w:rsidP="00565885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14:paraId="5D833B47" w14:textId="77777777" w:rsidR="00984B11" w:rsidRPr="006E465F" w:rsidRDefault="00984B11" w:rsidP="00984B11">
      <w:pPr>
        <w:spacing w:after="160" w:line="276" w:lineRule="auto"/>
        <w:jc w:val="both"/>
        <w:rPr>
          <w:rFonts w:eastAsia="Arial"/>
          <w:sz w:val="24"/>
          <w:szCs w:val="24"/>
        </w:rPr>
      </w:pPr>
    </w:p>
    <w:p w14:paraId="0E8604E9" w14:textId="77777777" w:rsidR="00984B11" w:rsidRPr="006E465F" w:rsidRDefault="00984B11" w:rsidP="00984B11">
      <w:pPr>
        <w:rPr>
          <w:sz w:val="24"/>
          <w:szCs w:val="24"/>
        </w:rPr>
      </w:pPr>
      <w:r w:rsidRPr="006E465F">
        <w:rPr>
          <w:sz w:val="24"/>
          <w:szCs w:val="24"/>
        </w:rPr>
        <w:br w:type="page"/>
      </w:r>
    </w:p>
    <w:p w14:paraId="62A7D9CF" w14:textId="67D403FC" w:rsidR="00984B11" w:rsidRPr="006E465F" w:rsidRDefault="00984B11" w:rsidP="00984B11">
      <w:pPr>
        <w:rPr>
          <w:sz w:val="24"/>
          <w:szCs w:val="24"/>
        </w:rPr>
      </w:pPr>
    </w:p>
    <w:tbl>
      <w:tblPr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984B11" w:rsidRPr="006E465F" w14:paraId="47ABD78F" w14:textId="77777777" w:rsidTr="00565885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5C5BC545" w14:textId="33C67218" w:rsidR="00984B11" w:rsidRPr="006E465F" w:rsidRDefault="00984B11" w:rsidP="00565885">
            <w:pPr>
              <w:ind w:left="414"/>
              <w:jc w:val="both"/>
              <w:rPr>
                <w:rFonts w:eastAsia="Arial"/>
                <w:sz w:val="24"/>
                <w:szCs w:val="24"/>
              </w:rPr>
            </w:pPr>
            <w:r w:rsidRPr="006E465F">
              <w:rPr>
                <w:rFonts w:eastAsia="Arial"/>
                <w:b/>
                <w:sz w:val="24"/>
                <w:szCs w:val="24"/>
              </w:rPr>
              <w:t>BLOQUE 3.</w:t>
            </w:r>
            <w:r w:rsidR="00B0539D" w:rsidRPr="006E465F">
              <w:rPr>
                <w:rFonts w:eastAsia="Arial"/>
                <w:b/>
                <w:sz w:val="24"/>
                <w:szCs w:val="24"/>
              </w:rPr>
              <w:t>2.</w:t>
            </w:r>
            <w:r w:rsidR="00B0539D" w:rsidRPr="006E465F">
              <w:rPr>
                <w:sz w:val="24"/>
                <w:szCs w:val="24"/>
              </w:rPr>
              <w:t xml:space="preserve"> </w:t>
            </w:r>
            <w:r w:rsidR="00B0539D" w:rsidRPr="006E465F">
              <w:rPr>
                <w:rFonts w:eastAsia="Arial"/>
                <w:b/>
                <w:sz w:val="24"/>
                <w:szCs w:val="24"/>
              </w:rPr>
              <w:t xml:space="preserve">Antigüedad del evento </w:t>
            </w:r>
            <w:r w:rsidR="00B0539D" w:rsidRPr="006E465F">
              <w:rPr>
                <w:rFonts w:eastAsia="Arial"/>
                <w:b/>
                <w:i/>
                <w:iCs/>
                <w:sz w:val="24"/>
                <w:szCs w:val="24"/>
              </w:rPr>
              <w:t>(hasta 5 puntos)</w:t>
            </w:r>
          </w:p>
        </w:tc>
      </w:tr>
      <w:tr w:rsidR="00984B11" w:rsidRPr="006E465F" w14:paraId="377FB154" w14:textId="77777777" w:rsidTr="00922A8B">
        <w:trPr>
          <w:trHeight w:val="2802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3084C26" w14:textId="77777777" w:rsidR="00B0539D" w:rsidRPr="006E465F" w:rsidRDefault="00B0539D" w:rsidP="00565885">
            <w:pPr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6E465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Se valorarán las ediciones ya celebradas anteriormente al momento de presentar la propuesta</w:t>
            </w:r>
          </w:p>
          <w:p w14:paraId="1B6D9E6F" w14:textId="0D482035" w:rsidR="00984B11" w:rsidRPr="006E465F" w:rsidRDefault="00984B11" w:rsidP="00565885">
            <w:pPr>
              <w:shd w:val="clear" w:color="auto" w:fill="FFFFFF"/>
              <w:spacing w:after="280"/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6E465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Marque una de las siguientes opciones en función a su experiencia y/o trayectoria de la actividad:</w:t>
            </w:r>
          </w:p>
          <w:tbl>
            <w:tblPr>
              <w:tblpPr w:leftFromText="141" w:rightFromText="141" w:vertAnchor="text"/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3"/>
              <w:gridCol w:w="567"/>
            </w:tblGrid>
            <w:tr w:rsidR="00984B11" w:rsidRPr="006E465F" w14:paraId="48E660BF" w14:textId="77777777" w:rsidTr="00B0539D">
              <w:trPr>
                <w:trHeight w:val="156"/>
              </w:trPr>
              <w:tc>
                <w:tcPr>
                  <w:tcW w:w="42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763CFBB" w14:textId="7D393893" w:rsidR="00984B11" w:rsidRPr="006E465F" w:rsidRDefault="00B0539D" w:rsidP="00565885">
                  <w:pPr>
                    <w:spacing w:line="224" w:lineRule="atLeast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E465F">
                    <w:rPr>
                      <w:rFonts w:eastAsia="Calibri"/>
                      <w:sz w:val="24"/>
                      <w:szCs w:val="24"/>
                      <w:lang w:eastAsia="en-US"/>
                    </w:rPr>
                    <w:t>Entre 1 y 4 ediciones: 1 punto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B2516BF" w14:textId="77777777" w:rsidR="00984B11" w:rsidRPr="006E465F" w:rsidRDefault="00984B11" w:rsidP="00565885">
                  <w:pPr>
                    <w:spacing w:line="224" w:lineRule="atLeast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E465F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984B11" w:rsidRPr="006E465F" w14:paraId="6F32E2E7" w14:textId="77777777" w:rsidTr="00B0539D">
              <w:trPr>
                <w:trHeight w:val="105"/>
              </w:trPr>
              <w:tc>
                <w:tcPr>
                  <w:tcW w:w="42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91A648A" w14:textId="1CE2D074" w:rsidR="00984B11" w:rsidRPr="006E465F" w:rsidRDefault="00B0539D" w:rsidP="00565885">
                  <w:pPr>
                    <w:spacing w:line="224" w:lineRule="atLeast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E465F">
                    <w:rPr>
                      <w:rFonts w:eastAsia="Calibri"/>
                      <w:sz w:val="24"/>
                      <w:szCs w:val="24"/>
                      <w:lang w:eastAsia="en-US"/>
                    </w:rPr>
                    <w:t>Entre 5 y 10 ediciones: 2 puntos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48FE438" w14:textId="77777777" w:rsidR="00984B11" w:rsidRPr="006E465F" w:rsidRDefault="00984B11" w:rsidP="00565885">
                  <w:pPr>
                    <w:spacing w:line="224" w:lineRule="atLeast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E465F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984B11" w:rsidRPr="006E465F" w14:paraId="78077E71" w14:textId="77777777" w:rsidTr="00B0539D">
              <w:trPr>
                <w:trHeight w:val="192"/>
              </w:trPr>
              <w:tc>
                <w:tcPr>
                  <w:tcW w:w="42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E37985B" w14:textId="65EB6F8F" w:rsidR="00984B11" w:rsidRPr="006E465F" w:rsidRDefault="00B0539D" w:rsidP="00565885">
                  <w:pPr>
                    <w:spacing w:line="224" w:lineRule="atLeast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E465F">
                    <w:rPr>
                      <w:rFonts w:eastAsia="Calibri"/>
                      <w:sz w:val="24"/>
                      <w:szCs w:val="24"/>
                      <w:lang w:eastAsia="en-US"/>
                    </w:rPr>
                    <w:t>Entre 10 y 15 ediciones: 3 puntos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5DC85D9" w14:textId="77777777" w:rsidR="00984B11" w:rsidRPr="006E465F" w:rsidRDefault="00984B11" w:rsidP="00565885">
                  <w:pPr>
                    <w:spacing w:line="224" w:lineRule="atLeast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E465F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984B11" w:rsidRPr="006E465F" w14:paraId="137F149E" w14:textId="77777777" w:rsidTr="00B0539D">
              <w:trPr>
                <w:trHeight w:val="156"/>
              </w:trPr>
              <w:tc>
                <w:tcPr>
                  <w:tcW w:w="42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28AA01F" w14:textId="56D493FF" w:rsidR="00984B11" w:rsidRPr="006E465F" w:rsidRDefault="00B0539D" w:rsidP="00565885">
                  <w:pPr>
                    <w:spacing w:line="224" w:lineRule="atLeast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E465F">
                    <w:rPr>
                      <w:rFonts w:eastAsia="Calibri"/>
                      <w:sz w:val="24"/>
                      <w:szCs w:val="24"/>
                      <w:lang w:eastAsia="en-US"/>
                    </w:rPr>
                    <w:t>Más de 15 ediciones: 5 puntos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B2DB4D5" w14:textId="77777777" w:rsidR="00984B11" w:rsidRPr="006E465F" w:rsidRDefault="00984B11" w:rsidP="00565885">
                  <w:pPr>
                    <w:spacing w:line="224" w:lineRule="atLeast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E465F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</w:tbl>
          <w:p w14:paraId="18F322F2" w14:textId="77777777" w:rsidR="00984B11" w:rsidRPr="006E465F" w:rsidRDefault="00984B11" w:rsidP="00565885">
            <w:pPr>
              <w:shd w:val="clear" w:color="auto" w:fill="FFFFFF"/>
              <w:spacing w:line="224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465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  <w:p w14:paraId="42905E94" w14:textId="77777777" w:rsidR="00984B11" w:rsidRPr="006E465F" w:rsidRDefault="00984B11" w:rsidP="00565885">
            <w:pPr>
              <w:shd w:val="clear" w:color="auto" w:fill="FFFFFF"/>
              <w:spacing w:after="160" w:line="224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465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  <w:p w14:paraId="3789243D" w14:textId="77777777" w:rsidR="00984B11" w:rsidRPr="006E465F" w:rsidRDefault="00984B11" w:rsidP="00565885">
            <w:pPr>
              <w:shd w:val="clear" w:color="auto" w:fill="FFFFFF"/>
              <w:spacing w:after="160" w:line="224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A6E60AD" w14:textId="102A3CAA" w:rsidR="00984B11" w:rsidRPr="00922A8B" w:rsidRDefault="00984B11" w:rsidP="00922A8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6E465F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</w:tbl>
    <w:p w14:paraId="00E6BD47" w14:textId="2A23ED2B" w:rsidR="00984B11" w:rsidRPr="006E465F" w:rsidRDefault="00984B11" w:rsidP="00D040B1">
      <w:pPr>
        <w:spacing w:before="1" w:after="240"/>
        <w:ind w:right="-488"/>
        <w:rPr>
          <w:rFonts w:eastAsia="Arial"/>
          <w:b/>
          <w:sz w:val="24"/>
          <w:szCs w:val="24"/>
        </w:rPr>
      </w:pPr>
    </w:p>
    <w:tbl>
      <w:tblPr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B0539D" w:rsidRPr="006E465F" w14:paraId="40F1B456" w14:textId="77777777" w:rsidTr="00565885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39746273" w14:textId="39BD55FA" w:rsidR="00B0539D" w:rsidRPr="006E465F" w:rsidRDefault="00B0539D" w:rsidP="00565885">
            <w:pPr>
              <w:ind w:left="414"/>
              <w:jc w:val="both"/>
              <w:rPr>
                <w:rFonts w:eastAsia="Arial"/>
                <w:sz w:val="24"/>
                <w:szCs w:val="24"/>
              </w:rPr>
            </w:pPr>
            <w:r w:rsidRPr="006E465F">
              <w:rPr>
                <w:rFonts w:eastAsia="Arial"/>
                <w:b/>
                <w:sz w:val="24"/>
                <w:szCs w:val="24"/>
              </w:rPr>
              <w:t>BLOQUE 3.3.</w:t>
            </w:r>
            <w:r w:rsidRPr="006E465F">
              <w:rPr>
                <w:sz w:val="24"/>
                <w:szCs w:val="24"/>
              </w:rPr>
              <w:t xml:space="preserve"> </w:t>
            </w:r>
            <w:r w:rsidRPr="006E465F">
              <w:rPr>
                <w:rFonts w:eastAsia="Arial"/>
                <w:b/>
                <w:sz w:val="24"/>
                <w:szCs w:val="24"/>
              </w:rPr>
              <w:t xml:space="preserve">Trayectoria y currículum de la promotora </w:t>
            </w:r>
            <w:r w:rsidRPr="006E465F">
              <w:rPr>
                <w:rFonts w:eastAsia="Arial"/>
                <w:b/>
                <w:i/>
                <w:iCs/>
                <w:sz w:val="24"/>
                <w:szCs w:val="24"/>
              </w:rPr>
              <w:t>(hasta 5 puntos)</w:t>
            </w:r>
          </w:p>
        </w:tc>
      </w:tr>
      <w:tr w:rsidR="00B0539D" w:rsidRPr="006E465F" w14:paraId="38C067A9" w14:textId="77777777" w:rsidTr="006E465F">
        <w:trPr>
          <w:trHeight w:val="7918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1B430C9" w14:textId="496CFE0F" w:rsidR="00B0539D" w:rsidRPr="006E465F" w:rsidRDefault="00B0539D" w:rsidP="00B0539D">
            <w:pPr>
              <w:shd w:val="clear" w:color="auto" w:fill="FFFFFF"/>
              <w:spacing w:line="224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465F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E465F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Exponga brevemente a continuación dicha trayectoria</w:t>
            </w:r>
          </w:p>
        </w:tc>
      </w:tr>
    </w:tbl>
    <w:p w14:paraId="3F4E49DC" w14:textId="77777777" w:rsidR="00B0539D" w:rsidRPr="006E465F" w:rsidRDefault="00B0539D" w:rsidP="00D040B1">
      <w:pPr>
        <w:spacing w:before="1" w:after="240"/>
        <w:ind w:right="-488"/>
        <w:rPr>
          <w:rFonts w:eastAsia="Arial"/>
          <w:b/>
          <w:sz w:val="24"/>
          <w:szCs w:val="24"/>
        </w:rPr>
      </w:pPr>
    </w:p>
    <w:p w14:paraId="58CC20BB" w14:textId="0C2EFC63" w:rsidR="00E70827" w:rsidRPr="006E465F" w:rsidRDefault="00757C37">
      <w:pPr>
        <w:spacing w:before="74"/>
        <w:ind w:right="-20"/>
        <w:rPr>
          <w:rFonts w:eastAsia="Arial"/>
          <w:bCs/>
          <w:sz w:val="24"/>
          <w:szCs w:val="24"/>
        </w:rPr>
      </w:pPr>
      <w:r w:rsidRPr="006E465F">
        <w:rPr>
          <w:rFonts w:eastAsia="Arial"/>
          <w:bCs/>
          <w:sz w:val="24"/>
          <w:szCs w:val="24"/>
        </w:rPr>
        <w:lastRenderedPageBreak/>
        <w:t xml:space="preserve">Y para que conste, firma la presente la </w:t>
      </w:r>
      <w:r w:rsidR="006E465F">
        <w:rPr>
          <w:rFonts w:eastAsia="Arial"/>
          <w:bCs/>
          <w:sz w:val="24"/>
          <w:szCs w:val="24"/>
        </w:rPr>
        <w:t xml:space="preserve">persona </w:t>
      </w:r>
      <w:r w:rsidRPr="006E465F">
        <w:rPr>
          <w:rFonts w:eastAsia="Arial"/>
          <w:bCs/>
          <w:sz w:val="24"/>
          <w:szCs w:val="24"/>
        </w:rPr>
        <w:t xml:space="preserve">promotora o representante de la </w:t>
      </w:r>
      <w:r w:rsidR="006E465F">
        <w:rPr>
          <w:rFonts w:eastAsia="Arial"/>
          <w:bCs/>
          <w:sz w:val="24"/>
          <w:szCs w:val="24"/>
        </w:rPr>
        <w:t xml:space="preserve">entidad </w:t>
      </w:r>
      <w:r w:rsidRPr="006E465F">
        <w:rPr>
          <w:rFonts w:eastAsia="Arial"/>
          <w:bCs/>
          <w:sz w:val="24"/>
          <w:szCs w:val="24"/>
        </w:rPr>
        <w:t>promotora</w:t>
      </w:r>
      <w:r w:rsidR="006E465F">
        <w:rPr>
          <w:rFonts w:eastAsia="Arial"/>
          <w:bCs/>
          <w:sz w:val="24"/>
          <w:szCs w:val="24"/>
        </w:rPr>
        <w:t>:</w:t>
      </w:r>
    </w:p>
    <w:p w14:paraId="2A1087DE" w14:textId="77777777" w:rsidR="00E70827" w:rsidRPr="006E465F" w:rsidRDefault="00E70827">
      <w:pPr>
        <w:spacing w:before="16" w:line="260" w:lineRule="auto"/>
        <w:rPr>
          <w:rFonts w:eastAsia="Arial"/>
          <w:sz w:val="24"/>
          <w:szCs w:val="24"/>
        </w:rPr>
      </w:pPr>
    </w:p>
    <w:p w14:paraId="573912A2" w14:textId="77777777" w:rsidR="00E70827" w:rsidRPr="006E465F" w:rsidRDefault="003C3E7E">
      <w:pPr>
        <w:ind w:right="-20"/>
        <w:rPr>
          <w:rFonts w:eastAsia="Arial"/>
          <w:sz w:val="24"/>
          <w:szCs w:val="24"/>
        </w:rPr>
      </w:pPr>
      <w:r w:rsidRPr="006E465F">
        <w:rPr>
          <w:rFonts w:eastAsia="Arial"/>
          <w:sz w:val="24"/>
          <w:szCs w:val="24"/>
        </w:rPr>
        <w:t xml:space="preserve">D/Dª   </w:t>
      </w:r>
      <w:r w:rsidRPr="006E465F">
        <w:rPr>
          <w:rFonts w:eastAsia="Arial"/>
          <w:sz w:val="24"/>
          <w:szCs w:val="24"/>
          <w:u w:val="single"/>
        </w:rPr>
        <w:t>                                                  </w:t>
      </w:r>
    </w:p>
    <w:p w14:paraId="438CB987" w14:textId="77777777" w:rsidR="00E70827" w:rsidRPr="006E465F" w:rsidRDefault="00E70827">
      <w:pPr>
        <w:spacing w:before="16" w:line="260" w:lineRule="auto"/>
        <w:rPr>
          <w:rFonts w:eastAsia="Arial"/>
          <w:sz w:val="24"/>
          <w:szCs w:val="24"/>
        </w:rPr>
      </w:pPr>
    </w:p>
    <w:p w14:paraId="08B6405F" w14:textId="631436BA" w:rsidR="00E70827" w:rsidRPr="006E465F" w:rsidRDefault="003C3E7E">
      <w:pPr>
        <w:ind w:right="-20"/>
        <w:jc w:val="both"/>
        <w:rPr>
          <w:rFonts w:eastAsia="Arial"/>
          <w:sz w:val="24"/>
          <w:szCs w:val="24"/>
        </w:rPr>
      </w:pPr>
      <w:r w:rsidRPr="006E465F">
        <w:rPr>
          <w:rFonts w:eastAsia="Arial"/>
          <w:sz w:val="24"/>
          <w:szCs w:val="24"/>
        </w:rPr>
        <w:t xml:space="preserve">En  </w:t>
      </w:r>
      <w:r w:rsidRPr="006E465F">
        <w:rPr>
          <w:rFonts w:eastAsia="Arial"/>
          <w:sz w:val="24"/>
          <w:szCs w:val="24"/>
          <w:u w:val="single"/>
        </w:rPr>
        <w:t>                         </w:t>
      </w:r>
      <w:r w:rsidRPr="006E465F">
        <w:rPr>
          <w:rFonts w:eastAsia="Arial"/>
          <w:sz w:val="24"/>
          <w:szCs w:val="24"/>
        </w:rPr>
        <w:t>a</w:t>
      </w:r>
      <w:r w:rsidRPr="006E465F">
        <w:rPr>
          <w:rFonts w:eastAsia="Arial"/>
          <w:sz w:val="24"/>
          <w:szCs w:val="24"/>
          <w:u w:val="single"/>
        </w:rPr>
        <w:t>     </w:t>
      </w:r>
      <w:r w:rsidRPr="006E465F">
        <w:rPr>
          <w:rFonts w:eastAsia="Arial"/>
          <w:sz w:val="24"/>
          <w:szCs w:val="24"/>
        </w:rPr>
        <w:t>de</w:t>
      </w:r>
      <w:r w:rsidRPr="006E465F">
        <w:rPr>
          <w:rFonts w:eastAsia="Arial"/>
          <w:sz w:val="24"/>
          <w:szCs w:val="24"/>
          <w:u w:val="single"/>
        </w:rPr>
        <w:t>                         </w:t>
      </w:r>
      <w:r w:rsidRPr="006E465F">
        <w:rPr>
          <w:rFonts w:eastAsia="Arial"/>
          <w:sz w:val="24"/>
          <w:szCs w:val="24"/>
        </w:rPr>
        <w:t>de  202</w:t>
      </w:r>
      <w:r w:rsidR="00522663" w:rsidRPr="006E465F">
        <w:rPr>
          <w:rFonts w:eastAsia="Arial"/>
          <w:sz w:val="24"/>
          <w:szCs w:val="24"/>
        </w:rPr>
        <w:t>2</w:t>
      </w:r>
      <w:r w:rsidR="00826002" w:rsidRPr="006E465F">
        <w:rPr>
          <w:rFonts w:eastAsia="Arial"/>
          <w:sz w:val="24"/>
          <w:szCs w:val="24"/>
        </w:rPr>
        <w:t>.</w:t>
      </w:r>
      <w:r w:rsidRPr="006E465F">
        <w:rPr>
          <w:rFonts w:eastAsia="Arial"/>
          <w:sz w:val="24"/>
          <w:szCs w:val="24"/>
          <w:u w:val="single"/>
        </w:rPr>
        <w:t xml:space="preserve"> </w:t>
      </w:r>
    </w:p>
    <w:p w14:paraId="52D02532" w14:textId="77777777" w:rsidR="00E70827" w:rsidRPr="006E465F" w:rsidRDefault="00E70827">
      <w:pPr>
        <w:spacing w:before="2" w:line="150" w:lineRule="auto"/>
        <w:jc w:val="both"/>
        <w:rPr>
          <w:rFonts w:eastAsia="Arial"/>
          <w:sz w:val="24"/>
          <w:szCs w:val="24"/>
        </w:rPr>
      </w:pPr>
    </w:p>
    <w:p w14:paraId="162FE135" w14:textId="77777777" w:rsidR="00E70827" w:rsidRPr="006E465F" w:rsidRDefault="00E70827">
      <w:pPr>
        <w:spacing w:line="200" w:lineRule="auto"/>
        <w:rPr>
          <w:rFonts w:eastAsia="Arial"/>
          <w:sz w:val="24"/>
          <w:szCs w:val="24"/>
        </w:rPr>
      </w:pPr>
    </w:p>
    <w:p w14:paraId="45DF7343" w14:textId="77777777" w:rsidR="00E70827" w:rsidRPr="006E465F" w:rsidRDefault="00E70827">
      <w:pPr>
        <w:spacing w:line="200" w:lineRule="auto"/>
        <w:rPr>
          <w:rFonts w:eastAsia="Arial"/>
          <w:sz w:val="24"/>
          <w:szCs w:val="24"/>
        </w:rPr>
      </w:pPr>
    </w:p>
    <w:p w14:paraId="2855B658" w14:textId="77777777" w:rsidR="00E70827" w:rsidRPr="006E465F" w:rsidRDefault="00E70827">
      <w:pPr>
        <w:ind w:left="5078" w:right="-20"/>
        <w:rPr>
          <w:rFonts w:eastAsia="Arial"/>
          <w:sz w:val="24"/>
          <w:szCs w:val="24"/>
        </w:rPr>
      </w:pPr>
    </w:p>
    <w:p w14:paraId="37EA31DD" w14:textId="493EF017" w:rsidR="00E70827" w:rsidRPr="006E465F" w:rsidRDefault="003C3E7E" w:rsidP="004B0B6F">
      <w:pPr>
        <w:ind w:right="-20"/>
        <w:jc w:val="center"/>
        <w:rPr>
          <w:rFonts w:eastAsia="Arial"/>
          <w:sz w:val="24"/>
          <w:szCs w:val="24"/>
        </w:rPr>
      </w:pPr>
      <w:r w:rsidRPr="006E465F">
        <w:rPr>
          <w:rFonts w:eastAsia="Arial"/>
          <w:sz w:val="24"/>
          <w:szCs w:val="24"/>
        </w:rPr>
        <w:t>Firma</w:t>
      </w:r>
    </w:p>
    <w:sectPr w:rsidR="00E70827" w:rsidRPr="006E465F" w:rsidSect="00A635A1">
      <w:headerReference w:type="default" r:id="rId9"/>
      <w:footerReference w:type="even" r:id="rId10"/>
      <w:footerReference w:type="default" r:id="rId11"/>
      <w:pgSz w:w="11906" w:h="16838"/>
      <w:pgMar w:top="-1890" w:right="1701" w:bottom="1417" w:left="1701" w:header="8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CF27" w14:textId="77777777" w:rsidR="000B2427" w:rsidRDefault="000B2427">
      <w:r>
        <w:separator/>
      </w:r>
    </w:p>
  </w:endnote>
  <w:endnote w:type="continuationSeparator" w:id="0">
    <w:p w14:paraId="78259914" w14:textId="77777777" w:rsidR="000B2427" w:rsidRDefault="000B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3858" w14:textId="77777777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3973B8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0745" w14:textId="77777777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52E0">
      <w:rPr>
        <w:noProof/>
        <w:color w:val="000000"/>
      </w:rPr>
      <w:t>1</w:t>
    </w:r>
    <w:r>
      <w:rPr>
        <w:color w:val="000000"/>
      </w:rPr>
      <w:fldChar w:fldCharType="end"/>
    </w:r>
  </w:p>
  <w:p w14:paraId="7091BD1A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221082E3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E79FC6E" w14:textId="2D701A3C" w:rsidR="00E70827" w:rsidRDefault="00BC1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B0525A6" wp14:editId="5D5DD282">
              <wp:simplePos x="0" y="0"/>
              <wp:positionH relativeFrom="column">
                <wp:posOffset>291465</wp:posOffset>
              </wp:positionH>
              <wp:positionV relativeFrom="paragraph">
                <wp:posOffset>63500</wp:posOffset>
              </wp:positionV>
              <wp:extent cx="1743075" cy="637540"/>
              <wp:effectExtent l="0" t="0" r="28575" b="10160"/>
              <wp:wrapNone/>
              <wp:docPr id="312" name="Rectángulo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07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D432815" w14:textId="63B75CEB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C</w:t>
                          </w:r>
                          <w:r w:rsid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 xml:space="preserve">alle </w:t>
                          </w: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León y Castillo, 57, 4º</w:t>
                          </w:r>
                        </w:p>
                        <w:p w14:paraId="64655DA8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35003- Las Palmas de Gran Canaria</w:t>
                          </w:r>
                        </w:p>
                        <w:p w14:paraId="1FC6E06F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TELÉFONO: 928277530</w:t>
                          </w:r>
                        </w:p>
                        <w:p w14:paraId="2B9CB31B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FAX: 928277690</w:t>
                          </w:r>
                        </w:p>
                        <w:p w14:paraId="358FCFCD" w14:textId="77777777" w:rsidR="00E70827" w:rsidRDefault="00E708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0525A6" id="Rectángulo 312" o:spid="_x0000_s1027" style="position:absolute;margin-left:22.95pt;margin-top:5pt;width:137.2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D432815" w14:textId="63B75CEB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C</w:t>
                    </w:r>
                    <w:r w:rsid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 xml:space="preserve">alle </w:t>
                    </w: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León y Castillo, 57, 4º</w:t>
                    </w:r>
                  </w:p>
                  <w:p w14:paraId="64655DA8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35003- Las Palmas de Gran Canaria</w:t>
                    </w:r>
                  </w:p>
                  <w:p w14:paraId="1FC6E06F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TELÉFONO: 928277530</w:t>
                    </w:r>
                  </w:p>
                  <w:p w14:paraId="2B9CB31B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FAX: 928277690</w:t>
                    </w:r>
                  </w:p>
                  <w:p w14:paraId="358FCFCD" w14:textId="77777777" w:rsidR="00E70827" w:rsidRDefault="00E7082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8D5EA1E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18358F1" w14:textId="4B022C73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C0686EC" wp14:editId="6172D430">
              <wp:simplePos x="0" y="0"/>
              <wp:positionH relativeFrom="column">
                <wp:posOffset>3543300</wp:posOffset>
              </wp:positionH>
              <wp:positionV relativeFrom="paragraph">
                <wp:posOffset>-228599</wp:posOffset>
              </wp:positionV>
              <wp:extent cx="1517650" cy="678180"/>
              <wp:effectExtent l="0" t="0" r="0" b="0"/>
              <wp:wrapSquare wrapText="bothSides" distT="0" distB="0" distL="114300" distR="114300"/>
              <wp:docPr id="313" name="Rectángulo 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6700" y="3450435"/>
                        <a:ext cx="1498600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B80A94F" w14:textId="41B5F6C3" w:rsidR="00E70827" w:rsidRPr="00BC1A55" w:rsidRDefault="00BC1A55">
                          <w:pPr>
                            <w:spacing w:after="120"/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Calle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 xml:space="preserve"> Puerta Canseco, 49. 2º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38002 - Santa Cruz de Tenerife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TELÉFONO: 922 474136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FAX: 922 243330</w:t>
                          </w:r>
                        </w:p>
                        <w:p w14:paraId="31EBECC7" w14:textId="77777777" w:rsidR="00E70827" w:rsidRDefault="00E708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0686EC" id="Rectángulo 313" o:spid="_x0000_s1028" style="position:absolute;margin-left:279pt;margin-top:-18pt;width:119.5pt;height:5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1B80A94F" w14:textId="41B5F6C3" w:rsidR="00E70827" w:rsidRPr="00BC1A55" w:rsidRDefault="00BC1A55">
                    <w:pPr>
                      <w:spacing w:after="120"/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Calle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 xml:space="preserve"> Puerta Canseco, 49. 2º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38002 - Santa Cruz de Tenerife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TELÉFONO: 922 474136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FAX: 922 243330</w:t>
                    </w:r>
                  </w:p>
                  <w:p w14:paraId="31EBECC7" w14:textId="77777777" w:rsidR="00E70827" w:rsidRDefault="00E70827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B5A4" w14:textId="77777777" w:rsidR="000B2427" w:rsidRDefault="000B2427">
      <w:r>
        <w:separator/>
      </w:r>
    </w:p>
  </w:footnote>
  <w:footnote w:type="continuationSeparator" w:id="0">
    <w:p w14:paraId="387A8421" w14:textId="77777777" w:rsidR="000B2427" w:rsidRDefault="000B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0D31" w14:textId="6F0A9DA7" w:rsidR="00BC1A55" w:rsidRDefault="00BC1A55" w:rsidP="00BC1A55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903E051" wp14:editId="7BA11E0C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C16F53" wp14:editId="32C2AFA9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7AAEA" w14:textId="77777777" w:rsidR="00BC1A55" w:rsidRDefault="00BC1A55" w:rsidP="00BC1A55">
                          <w:pPr>
                            <w:jc w:val="cente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18B4AEF3" w14:textId="77777777" w:rsidR="00BC1A55" w:rsidRDefault="00BC1A55" w:rsidP="00BC1A55">
                          <w:pPr>
                            <w:rPr>
                              <w:sz w:val="24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16F5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54.4pt;margin-top:377.1pt;width:219.3pt;height:18.4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" stroked="f">
              <v:textbox>
                <w:txbxContent>
                  <w:p w14:paraId="3D87AAEA" w14:textId="77777777" w:rsidR="00BC1A55" w:rsidRDefault="00BC1A55" w:rsidP="00BC1A55">
                    <w:pPr>
                      <w:jc w:val="cente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18B4AEF3" w14:textId="77777777" w:rsidR="00BC1A55" w:rsidRDefault="00BC1A55" w:rsidP="00BC1A55">
                    <w:pPr>
                      <w:rPr>
                        <w:sz w:val="24"/>
                        <w:lang w:val="es-ES_trad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7BD88C34" wp14:editId="2D7588A8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DC4D79" w14:textId="6BA3A835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995165D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787CDEB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FF38BEF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D4C2850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DB372C1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033AA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5378B"/>
    <w:multiLevelType w:val="hybridMultilevel"/>
    <w:tmpl w:val="F51014D6"/>
    <w:lvl w:ilvl="0" w:tplc="700E35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6C4C"/>
    <w:multiLevelType w:val="hybridMultilevel"/>
    <w:tmpl w:val="BB08DAB2"/>
    <w:lvl w:ilvl="0" w:tplc="0C0A0017">
      <w:start w:val="1"/>
      <w:numFmt w:val="lowerLetter"/>
      <w:lvlText w:val="%1)"/>
      <w:lvlJc w:val="left"/>
      <w:pPr>
        <w:ind w:left="776" w:hanging="360"/>
      </w:p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29474043"/>
    <w:multiLevelType w:val="hybridMultilevel"/>
    <w:tmpl w:val="3404E3AC"/>
    <w:lvl w:ilvl="0" w:tplc="4A2CCF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D27E3"/>
    <w:multiLevelType w:val="hybridMultilevel"/>
    <w:tmpl w:val="615C93AC"/>
    <w:lvl w:ilvl="0" w:tplc="A18AB4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47954"/>
    <w:multiLevelType w:val="hybridMultilevel"/>
    <w:tmpl w:val="46AE14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83E83"/>
    <w:multiLevelType w:val="multilevel"/>
    <w:tmpl w:val="E8D0F0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14899">
    <w:abstractNumId w:val="5"/>
  </w:num>
  <w:num w:numId="2" w16cid:durableId="1460952307">
    <w:abstractNumId w:val="1"/>
  </w:num>
  <w:num w:numId="3" w16cid:durableId="1120996526">
    <w:abstractNumId w:val="2"/>
  </w:num>
  <w:num w:numId="4" w16cid:durableId="171653568">
    <w:abstractNumId w:val="6"/>
  </w:num>
  <w:num w:numId="5" w16cid:durableId="1500929893">
    <w:abstractNumId w:val="0"/>
  </w:num>
  <w:num w:numId="6" w16cid:durableId="1761171833">
    <w:abstractNumId w:val="4"/>
  </w:num>
  <w:num w:numId="7" w16cid:durableId="406389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27"/>
    <w:rsid w:val="000455C4"/>
    <w:rsid w:val="00060592"/>
    <w:rsid w:val="000605DC"/>
    <w:rsid w:val="000767DD"/>
    <w:rsid w:val="00076AD6"/>
    <w:rsid w:val="00077AE7"/>
    <w:rsid w:val="000834A7"/>
    <w:rsid w:val="000B2427"/>
    <w:rsid w:val="000E2550"/>
    <w:rsid w:val="001013FF"/>
    <w:rsid w:val="0016524C"/>
    <w:rsid w:val="001726E2"/>
    <w:rsid w:val="00190F60"/>
    <w:rsid w:val="001C5A96"/>
    <w:rsid w:val="001D2332"/>
    <w:rsid w:val="001F2C6B"/>
    <w:rsid w:val="001F58EA"/>
    <w:rsid w:val="00226FE2"/>
    <w:rsid w:val="00244BDA"/>
    <w:rsid w:val="00251345"/>
    <w:rsid w:val="002777C9"/>
    <w:rsid w:val="002960E0"/>
    <w:rsid w:val="002A6FEC"/>
    <w:rsid w:val="002C553F"/>
    <w:rsid w:val="002D44C3"/>
    <w:rsid w:val="002D6174"/>
    <w:rsid w:val="002F2EAA"/>
    <w:rsid w:val="00335733"/>
    <w:rsid w:val="003B0BF9"/>
    <w:rsid w:val="003C3E7E"/>
    <w:rsid w:val="003D2431"/>
    <w:rsid w:val="004552B4"/>
    <w:rsid w:val="00473831"/>
    <w:rsid w:val="004746D3"/>
    <w:rsid w:val="00477DA6"/>
    <w:rsid w:val="0048015B"/>
    <w:rsid w:val="00497E6C"/>
    <w:rsid w:val="004B0B6F"/>
    <w:rsid w:val="005074E8"/>
    <w:rsid w:val="00522663"/>
    <w:rsid w:val="005427B0"/>
    <w:rsid w:val="00574DAE"/>
    <w:rsid w:val="005A24CF"/>
    <w:rsid w:val="005A6D22"/>
    <w:rsid w:val="0062528B"/>
    <w:rsid w:val="0062696E"/>
    <w:rsid w:val="00637C89"/>
    <w:rsid w:val="006652A7"/>
    <w:rsid w:val="00672968"/>
    <w:rsid w:val="0068146E"/>
    <w:rsid w:val="0068439E"/>
    <w:rsid w:val="00691857"/>
    <w:rsid w:val="006B082F"/>
    <w:rsid w:val="006C52E0"/>
    <w:rsid w:val="006C7E1B"/>
    <w:rsid w:val="006E1E9C"/>
    <w:rsid w:val="006E465F"/>
    <w:rsid w:val="00710B5C"/>
    <w:rsid w:val="00757C37"/>
    <w:rsid w:val="00764A02"/>
    <w:rsid w:val="00765C99"/>
    <w:rsid w:val="00786D41"/>
    <w:rsid w:val="007B76FF"/>
    <w:rsid w:val="007D0B23"/>
    <w:rsid w:val="007D74C6"/>
    <w:rsid w:val="00822F19"/>
    <w:rsid w:val="00826002"/>
    <w:rsid w:val="00843BFB"/>
    <w:rsid w:val="008756C6"/>
    <w:rsid w:val="008A4BA9"/>
    <w:rsid w:val="008D7B03"/>
    <w:rsid w:val="008F6CDE"/>
    <w:rsid w:val="00922A8B"/>
    <w:rsid w:val="0096315C"/>
    <w:rsid w:val="00984B11"/>
    <w:rsid w:val="009A4537"/>
    <w:rsid w:val="009A4AC2"/>
    <w:rsid w:val="009C33E7"/>
    <w:rsid w:val="009F176E"/>
    <w:rsid w:val="009F2DBA"/>
    <w:rsid w:val="009F6F62"/>
    <w:rsid w:val="00A039EF"/>
    <w:rsid w:val="00A24A5D"/>
    <w:rsid w:val="00A62954"/>
    <w:rsid w:val="00A635A1"/>
    <w:rsid w:val="00A8041A"/>
    <w:rsid w:val="00AA2C28"/>
    <w:rsid w:val="00AA75D9"/>
    <w:rsid w:val="00AF07F8"/>
    <w:rsid w:val="00B0539D"/>
    <w:rsid w:val="00B2688A"/>
    <w:rsid w:val="00B57893"/>
    <w:rsid w:val="00B93658"/>
    <w:rsid w:val="00BA3D57"/>
    <w:rsid w:val="00BC1A55"/>
    <w:rsid w:val="00BF4F84"/>
    <w:rsid w:val="00C144C5"/>
    <w:rsid w:val="00C44CF0"/>
    <w:rsid w:val="00CA615A"/>
    <w:rsid w:val="00CC1E9B"/>
    <w:rsid w:val="00CD1061"/>
    <w:rsid w:val="00D040B1"/>
    <w:rsid w:val="00D1642E"/>
    <w:rsid w:val="00D43713"/>
    <w:rsid w:val="00D6263E"/>
    <w:rsid w:val="00D638C9"/>
    <w:rsid w:val="00D86AA1"/>
    <w:rsid w:val="00DA7C09"/>
    <w:rsid w:val="00DB0125"/>
    <w:rsid w:val="00E173E6"/>
    <w:rsid w:val="00E70827"/>
    <w:rsid w:val="00EB750B"/>
    <w:rsid w:val="00ED386D"/>
    <w:rsid w:val="00F0516A"/>
    <w:rsid w:val="00F40940"/>
    <w:rsid w:val="00F4630A"/>
    <w:rsid w:val="00F558ED"/>
    <w:rsid w:val="00F5674D"/>
    <w:rsid w:val="00F6408A"/>
    <w:rsid w:val="00F846A6"/>
    <w:rsid w:val="00F90BA6"/>
    <w:rsid w:val="00F96A98"/>
    <w:rsid w:val="00FA519B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2C1A1"/>
  <w15:docId w15:val="{BEFC8592-55DD-6347-AFA2-A54C7E61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B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752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2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1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1BC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521B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6A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66A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72DD4"/>
    <w:pPr>
      <w:ind w:left="720"/>
      <w:contextualSpacing/>
    </w:pPr>
  </w:style>
  <w:style w:type="table" w:styleId="Tablaconcuadrcula">
    <w:name w:val="Table Grid"/>
    <w:basedOn w:val="Tablanormal"/>
    <w:rsid w:val="00BA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E286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738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83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83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8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831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C7E1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7E1B"/>
  </w:style>
  <w:style w:type="character" w:styleId="Refdenotaalpie">
    <w:name w:val="footnote reference"/>
    <w:basedOn w:val="Fuentedeprrafopredeter"/>
    <w:uiPriority w:val="99"/>
    <w:semiHidden/>
    <w:unhideWhenUsed/>
    <w:rsid w:val="006C7E1B"/>
    <w:rPr>
      <w:vertAlign w:val="superscript"/>
    </w:rPr>
  </w:style>
  <w:style w:type="paragraph" w:customStyle="1" w:styleId="Default">
    <w:name w:val="Default"/>
    <w:rsid w:val="006652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0FGMLHsAyQap5EZGxd3Ze4FJA==">AMUW2mUedYOVbnJq9y9QUT61ziFCpqpvOv02corldGPLvEKS/54CR2EuBzAMuW3iFRsARaovXz+ytQyy7OYJuHF+ZfFoS1g5WjHnSE/yD/poTPD0wuWfi4m2Hz8BGFJk9z7snh/ZCJHHv1q+3GSvrBzEfkbH3kRYnw==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27BDFE-A17E-4596-B9A6-36DC5DD1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ccred</dc:creator>
  <cp:lastModifiedBy>Fabiola Canarias Cultura en Red</cp:lastModifiedBy>
  <cp:revision>8</cp:revision>
  <cp:lastPrinted>2022-04-13T13:01:00Z</cp:lastPrinted>
  <dcterms:created xsi:type="dcterms:W3CDTF">2022-04-20T09:47:00Z</dcterms:created>
  <dcterms:modified xsi:type="dcterms:W3CDTF">2022-04-20T14:08:00Z</dcterms:modified>
</cp:coreProperties>
</file>